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127E" w14:textId="77777777" w:rsidR="00165EFD" w:rsidRDefault="00000000">
      <w:pPr>
        <w:pStyle w:val="BodyText"/>
        <w:ind w:left="4870"/>
        <w:rPr>
          <w:rFonts w:ascii="Times New Roman"/>
          <w:sz w:val="20"/>
        </w:rPr>
      </w:pPr>
      <w:r>
        <w:rPr>
          <w:rFonts w:ascii="Times New Roman"/>
          <w:noProof/>
          <w:sz w:val="20"/>
        </w:rPr>
        <w:drawing>
          <wp:inline distT="0" distB="0" distL="0" distR="0" wp14:anchorId="1DB0CAD2" wp14:editId="22619C3A">
            <wp:extent cx="709586" cy="45739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09586" cy="457390"/>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Default="00165EFD">
      <w:pPr>
        <w:pStyle w:val="BodyText"/>
        <w:spacing w:before="59"/>
        <w:rPr>
          <w:rFonts w:ascii="Times New Roman"/>
        </w:rPr>
      </w:pPr>
    </w:p>
    <w:p w14:paraId="703984F4" w14:textId="25A32AF5" w:rsidR="00165EFD" w:rsidRPr="00715D77" w:rsidRDefault="00000000">
      <w:pPr>
        <w:pStyle w:val="Heading1"/>
        <w:spacing w:line="259" w:lineRule="auto"/>
        <w:ind w:left="2568" w:right="2568" w:hanging="3"/>
        <w:jc w:val="center"/>
      </w:pPr>
      <w:r w:rsidRPr="00715D77">
        <w:t>Board of Directors Business Meeting Tuesday,</w:t>
      </w:r>
      <w:r w:rsidRPr="00715D77">
        <w:rPr>
          <w:spacing w:val="-8"/>
        </w:rPr>
        <w:t xml:space="preserve"> </w:t>
      </w:r>
      <w:r w:rsidR="00083FE8" w:rsidRPr="00715D77">
        <w:rPr>
          <w:spacing w:val="-8"/>
        </w:rPr>
        <w:t>December 12</w:t>
      </w:r>
      <w:r w:rsidR="00D91B67" w:rsidRPr="00715D77">
        <w:rPr>
          <w:spacing w:val="-8"/>
        </w:rPr>
        <w:t xml:space="preserve">, </w:t>
      </w:r>
      <w:r w:rsidRPr="00715D77">
        <w:t>2023,</w:t>
      </w:r>
      <w:r w:rsidRPr="00715D77">
        <w:rPr>
          <w:spacing w:val="-9"/>
        </w:rPr>
        <w:t xml:space="preserve"> </w:t>
      </w:r>
      <w:r w:rsidR="00D91B67" w:rsidRPr="00715D77">
        <w:rPr>
          <w:spacing w:val="-9"/>
        </w:rPr>
        <w:t>7</w:t>
      </w:r>
      <w:r w:rsidRPr="00715D77">
        <w:t>:00</w:t>
      </w:r>
      <w:r w:rsidRPr="00715D77">
        <w:rPr>
          <w:spacing w:val="-8"/>
        </w:rPr>
        <w:t xml:space="preserve"> </w:t>
      </w:r>
      <w:r w:rsidRPr="00715D77">
        <w:t>a.m.</w:t>
      </w:r>
    </w:p>
    <w:p w14:paraId="3BB07070" w14:textId="77777777" w:rsidR="00D91B67" w:rsidRPr="00715D77" w:rsidRDefault="00000000">
      <w:pPr>
        <w:spacing w:line="259" w:lineRule="auto"/>
        <w:ind w:right="1"/>
        <w:jc w:val="center"/>
        <w:rPr>
          <w:b/>
        </w:rPr>
      </w:pPr>
      <w:r w:rsidRPr="00715D77">
        <w:rPr>
          <w:b/>
        </w:rPr>
        <w:t>Location:</w:t>
      </w:r>
      <w:r w:rsidRPr="00715D77">
        <w:rPr>
          <w:b/>
          <w:spacing w:val="40"/>
        </w:rPr>
        <w:t xml:space="preserve"> </w:t>
      </w:r>
      <w:r w:rsidRPr="00715D77">
        <w:rPr>
          <w:b/>
        </w:rPr>
        <w:t>Idaho</w:t>
      </w:r>
      <w:r w:rsidRPr="00715D77">
        <w:rPr>
          <w:b/>
          <w:spacing w:val="-6"/>
        </w:rPr>
        <w:t xml:space="preserve"> </w:t>
      </w:r>
      <w:r w:rsidRPr="00715D77">
        <w:rPr>
          <w:b/>
        </w:rPr>
        <w:t>Falls</w:t>
      </w:r>
      <w:r w:rsidRPr="00715D77">
        <w:rPr>
          <w:b/>
          <w:spacing w:val="-6"/>
        </w:rPr>
        <w:t xml:space="preserve"> </w:t>
      </w:r>
      <w:r w:rsidRPr="00715D77">
        <w:rPr>
          <w:b/>
        </w:rPr>
        <w:t>Auditorium</w:t>
      </w:r>
      <w:r w:rsidRPr="00715D77">
        <w:rPr>
          <w:b/>
          <w:spacing w:val="-6"/>
        </w:rPr>
        <w:t xml:space="preserve"> </w:t>
      </w:r>
      <w:r w:rsidRPr="00715D77">
        <w:rPr>
          <w:b/>
        </w:rPr>
        <w:t>District</w:t>
      </w:r>
      <w:r w:rsidRPr="00715D77">
        <w:rPr>
          <w:b/>
          <w:spacing w:val="-6"/>
        </w:rPr>
        <w:t xml:space="preserve"> </w:t>
      </w:r>
      <w:r w:rsidRPr="00715D77">
        <w:rPr>
          <w:b/>
        </w:rPr>
        <w:t>Office/Zoom</w:t>
      </w:r>
      <w:r w:rsidRPr="00715D77">
        <w:rPr>
          <w:b/>
          <w:spacing w:val="-6"/>
        </w:rPr>
        <w:t xml:space="preserve"> </w:t>
      </w:r>
      <w:r w:rsidRPr="00715D77">
        <w:rPr>
          <w:b/>
        </w:rPr>
        <w:t xml:space="preserve">Videoconference </w:t>
      </w:r>
    </w:p>
    <w:p w14:paraId="67ED980C" w14:textId="50CB77F8" w:rsidR="00083FE8" w:rsidRPr="00715D77" w:rsidRDefault="00000000">
      <w:pPr>
        <w:spacing w:line="259" w:lineRule="auto"/>
        <w:ind w:right="1"/>
        <w:jc w:val="center"/>
        <w:rPr>
          <w:b/>
        </w:rPr>
      </w:pPr>
      <w:hyperlink r:id="rId6" w:history="1">
        <w:r w:rsidR="00083FE8" w:rsidRPr="00715D77">
          <w:rPr>
            <w:rStyle w:val="Hyperlink"/>
            <w:b/>
          </w:rPr>
          <w:t>https://us06web.zoom.us/j/89907383119</w:t>
        </w:r>
      </w:hyperlink>
    </w:p>
    <w:p w14:paraId="67D1DCB6" w14:textId="77777777" w:rsidR="00165EFD" w:rsidRPr="00715D77" w:rsidRDefault="00000000">
      <w:pPr>
        <w:pStyle w:val="Heading1"/>
        <w:spacing w:line="259" w:lineRule="auto"/>
        <w:ind w:left="1973" w:right="1971"/>
        <w:jc w:val="center"/>
      </w:pPr>
      <w:r w:rsidRPr="00715D77">
        <w:t>Event</w:t>
      </w:r>
      <w:r w:rsidRPr="00715D77">
        <w:rPr>
          <w:spacing w:val="-6"/>
        </w:rPr>
        <w:t xml:space="preserve"> </w:t>
      </w:r>
      <w:r w:rsidRPr="00715D77">
        <w:t>Center</w:t>
      </w:r>
      <w:r w:rsidRPr="00715D77">
        <w:rPr>
          <w:spacing w:val="-7"/>
        </w:rPr>
        <w:t xml:space="preserve"> </w:t>
      </w:r>
      <w:r w:rsidRPr="00715D77">
        <w:t>Drive,</w:t>
      </w:r>
      <w:r w:rsidRPr="00715D77">
        <w:rPr>
          <w:spacing w:val="-8"/>
        </w:rPr>
        <w:t xml:space="preserve"> </w:t>
      </w:r>
      <w:r w:rsidRPr="00715D77">
        <w:t>Idaho</w:t>
      </w:r>
      <w:r w:rsidRPr="00715D77">
        <w:rPr>
          <w:spacing w:val="-7"/>
        </w:rPr>
        <w:t xml:space="preserve"> </w:t>
      </w:r>
      <w:r w:rsidRPr="00715D77">
        <w:t>Falls,</w:t>
      </w:r>
      <w:r w:rsidRPr="00715D77">
        <w:rPr>
          <w:spacing w:val="-7"/>
        </w:rPr>
        <w:t xml:space="preserve"> </w:t>
      </w:r>
      <w:r w:rsidRPr="00715D77">
        <w:t>Idaho</w:t>
      </w:r>
      <w:r w:rsidRPr="00715D77">
        <w:rPr>
          <w:spacing w:val="-7"/>
        </w:rPr>
        <w:t xml:space="preserve"> </w:t>
      </w:r>
      <w:r w:rsidRPr="00715D77">
        <w:t>83402 Room 2416</w:t>
      </w:r>
    </w:p>
    <w:p w14:paraId="17F860BF" w14:textId="4F0799C9" w:rsidR="00E263E8" w:rsidRPr="00715D77" w:rsidRDefault="00E263E8" w:rsidP="00E263E8">
      <w:r w:rsidRPr="00715D77">
        <w:rPr>
          <w:b/>
          <w:bCs/>
        </w:rPr>
        <w:t>Participants:</w:t>
      </w:r>
      <w:r w:rsidRPr="00715D77">
        <w:t xml:space="preserve">  Rob Spear, Terri Gazdik, Mike Carpenter, Ron Warnecke, Brian Ziel, Lisa Casper, Mark Fuller, Erik Hudson, Catherine Smith (Zoom)</w:t>
      </w:r>
    </w:p>
    <w:p w14:paraId="45B6FC43" w14:textId="77777777" w:rsidR="00E263E8" w:rsidRPr="00715D77" w:rsidRDefault="00E263E8">
      <w:pPr>
        <w:pStyle w:val="Heading1"/>
        <w:spacing w:line="259" w:lineRule="auto"/>
        <w:ind w:left="1973" w:right="1971"/>
        <w:jc w:val="center"/>
      </w:pPr>
    </w:p>
    <w:p w14:paraId="790D2FFE" w14:textId="77777777" w:rsidR="00165EFD" w:rsidRPr="00715D77" w:rsidRDefault="00000000">
      <w:pPr>
        <w:ind w:left="112"/>
        <w:rPr>
          <w:b/>
        </w:rPr>
      </w:pPr>
      <w:r w:rsidRPr="00715D77">
        <w:rPr>
          <w:b/>
          <w:spacing w:val="-2"/>
        </w:rPr>
        <w:t>Agenda</w:t>
      </w:r>
    </w:p>
    <w:p w14:paraId="09F72979" w14:textId="3A7AB1E6" w:rsidR="00165EFD" w:rsidRPr="00715D77" w:rsidRDefault="00000000">
      <w:pPr>
        <w:pStyle w:val="ListParagraph"/>
        <w:numPr>
          <w:ilvl w:val="0"/>
          <w:numId w:val="7"/>
        </w:numPr>
        <w:tabs>
          <w:tab w:val="left" w:pos="1462"/>
        </w:tabs>
        <w:spacing w:before="1" w:line="267" w:lineRule="exact"/>
      </w:pPr>
      <w:r w:rsidRPr="00715D77">
        <w:rPr>
          <w:b/>
        </w:rPr>
        <w:t>Action</w:t>
      </w:r>
      <w:r w:rsidRPr="00715D77">
        <w:rPr>
          <w:b/>
          <w:spacing w:val="-6"/>
        </w:rPr>
        <w:t xml:space="preserve"> </w:t>
      </w:r>
      <w:r w:rsidRPr="00715D77">
        <w:rPr>
          <w:b/>
        </w:rPr>
        <w:t>Item</w:t>
      </w:r>
      <w:r w:rsidRPr="00715D77">
        <w:rPr>
          <w:b/>
          <w:spacing w:val="-3"/>
        </w:rPr>
        <w:t xml:space="preserve"> </w:t>
      </w:r>
      <w:r w:rsidRPr="00715D77">
        <w:t>-</w:t>
      </w:r>
      <w:r w:rsidRPr="00715D77">
        <w:rPr>
          <w:spacing w:val="-5"/>
        </w:rPr>
        <w:t xml:space="preserve"> </w:t>
      </w:r>
      <w:r w:rsidRPr="00715D77">
        <w:t>Call</w:t>
      </w:r>
      <w:r w:rsidRPr="00715D77">
        <w:rPr>
          <w:spacing w:val="-5"/>
        </w:rPr>
        <w:t xml:space="preserve"> </w:t>
      </w:r>
      <w:r w:rsidRPr="00715D77">
        <w:t>to</w:t>
      </w:r>
      <w:r w:rsidRPr="00715D77">
        <w:rPr>
          <w:spacing w:val="-6"/>
        </w:rPr>
        <w:t xml:space="preserve"> </w:t>
      </w:r>
      <w:r w:rsidRPr="00715D77">
        <w:rPr>
          <w:spacing w:val="-2"/>
        </w:rPr>
        <w:t>Order</w:t>
      </w:r>
      <w:r w:rsidR="009F52BC" w:rsidRPr="00715D77">
        <w:rPr>
          <w:spacing w:val="-2"/>
        </w:rPr>
        <w:t xml:space="preserve"> 7:00 AM</w:t>
      </w:r>
    </w:p>
    <w:p w14:paraId="46E10B0F" w14:textId="4BB42E7F" w:rsidR="00E92983" w:rsidRPr="00715D77" w:rsidRDefault="00000000" w:rsidP="00E92983">
      <w:pPr>
        <w:pStyle w:val="ListParagraph"/>
        <w:numPr>
          <w:ilvl w:val="0"/>
          <w:numId w:val="7"/>
        </w:numPr>
        <w:rPr>
          <w:spacing w:val="-2"/>
        </w:rPr>
      </w:pPr>
      <w:r w:rsidRPr="00715D77">
        <w:rPr>
          <w:b/>
        </w:rPr>
        <w:t>Action</w:t>
      </w:r>
      <w:r w:rsidRPr="00715D77">
        <w:rPr>
          <w:b/>
          <w:spacing w:val="-8"/>
        </w:rPr>
        <w:t xml:space="preserve"> </w:t>
      </w:r>
      <w:r w:rsidRPr="00715D77">
        <w:rPr>
          <w:b/>
        </w:rPr>
        <w:t>Item</w:t>
      </w:r>
      <w:r w:rsidRPr="00715D77">
        <w:rPr>
          <w:b/>
          <w:spacing w:val="-5"/>
        </w:rPr>
        <w:t xml:space="preserve"> </w:t>
      </w:r>
      <w:r w:rsidRPr="00715D77">
        <w:t>–</w:t>
      </w:r>
      <w:r w:rsidRPr="00715D77">
        <w:rPr>
          <w:spacing w:val="-6"/>
        </w:rPr>
        <w:t xml:space="preserve"> </w:t>
      </w:r>
      <w:r w:rsidRPr="00715D77">
        <w:t>Accept</w:t>
      </w:r>
      <w:r w:rsidRPr="00715D77">
        <w:rPr>
          <w:spacing w:val="-8"/>
        </w:rPr>
        <w:t xml:space="preserve"> </w:t>
      </w:r>
      <w:r w:rsidRPr="00715D77">
        <w:rPr>
          <w:spacing w:val="-2"/>
        </w:rPr>
        <w:t>Agenda</w:t>
      </w:r>
      <w:r w:rsidR="009F52BC" w:rsidRPr="00715D77">
        <w:rPr>
          <w:spacing w:val="-2"/>
        </w:rPr>
        <w:t xml:space="preserve"> </w:t>
      </w:r>
      <w:r w:rsidR="00E92983" w:rsidRPr="00715D77">
        <w:rPr>
          <w:spacing w:val="-2"/>
        </w:rPr>
        <w:t xml:space="preserve">- Spear asked if an Executive Session would be held.  Fuller said FJ Hahn is planning </w:t>
      </w:r>
      <w:r w:rsidR="001F203B" w:rsidRPr="00715D77">
        <w:rPr>
          <w:spacing w:val="-2"/>
        </w:rPr>
        <w:t>to join</w:t>
      </w:r>
      <w:r w:rsidR="00E92983" w:rsidRPr="00715D77">
        <w:rPr>
          <w:spacing w:val="-2"/>
        </w:rPr>
        <w:t xml:space="preserve"> the </w:t>
      </w:r>
      <w:r w:rsidR="00337300" w:rsidRPr="00715D77">
        <w:rPr>
          <w:spacing w:val="-2"/>
        </w:rPr>
        <w:t xml:space="preserve">Executive Session.  It was agreed that the Board would move into an Executive Session at the conclusion of the </w:t>
      </w:r>
      <w:r w:rsidR="001E576F" w:rsidRPr="00715D77">
        <w:rPr>
          <w:spacing w:val="-2"/>
        </w:rPr>
        <w:t xml:space="preserve">business meeting.  Carpenter </w:t>
      </w:r>
      <w:r w:rsidR="00E92983" w:rsidRPr="00715D77">
        <w:rPr>
          <w:spacing w:val="-2"/>
        </w:rPr>
        <w:t>moved to accept the agenda</w:t>
      </w:r>
      <w:r w:rsidR="008D16F5" w:rsidRPr="00715D77">
        <w:rPr>
          <w:spacing w:val="-2"/>
        </w:rPr>
        <w:t xml:space="preserve">. Warnecke </w:t>
      </w:r>
      <w:r w:rsidR="00E92983" w:rsidRPr="00715D77">
        <w:rPr>
          <w:spacing w:val="-2"/>
        </w:rPr>
        <w:t xml:space="preserve">seconded.  Motion passed. </w:t>
      </w:r>
    </w:p>
    <w:p w14:paraId="6E1A70C9" w14:textId="77777777" w:rsidR="00165EFD" w:rsidRPr="00715D77" w:rsidRDefault="00000000">
      <w:pPr>
        <w:pStyle w:val="ListParagraph"/>
        <w:numPr>
          <w:ilvl w:val="0"/>
          <w:numId w:val="7"/>
        </w:numPr>
        <w:tabs>
          <w:tab w:val="left" w:pos="1462"/>
        </w:tabs>
      </w:pPr>
      <w:r w:rsidRPr="00715D77">
        <w:rPr>
          <w:b/>
        </w:rPr>
        <w:t>Action</w:t>
      </w:r>
      <w:r w:rsidRPr="00715D77">
        <w:rPr>
          <w:b/>
          <w:spacing w:val="-7"/>
        </w:rPr>
        <w:t xml:space="preserve"> </w:t>
      </w:r>
      <w:r w:rsidRPr="00715D77">
        <w:rPr>
          <w:b/>
        </w:rPr>
        <w:t>Item</w:t>
      </w:r>
      <w:r w:rsidRPr="00715D77">
        <w:rPr>
          <w:b/>
          <w:spacing w:val="-4"/>
        </w:rPr>
        <w:t xml:space="preserve"> </w:t>
      </w:r>
      <w:r w:rsidRPr="00715D77">
        <w:t>-</w:t>
      </w:r>
      <w:r w:rsidRPr="00715D77">
        <w:rPr>
          <w:spacing w:val="-7"/>
        </w:rPr>
        <w:t xml:space="preserve"> </w:t>
      </w:r>
      <w:r w:rsidRPr="00715D77">
        <w:t>Accept</w:t>
      </w:r>
      <w:r w:rsidRPr="00715D77">
        <w:rPr>
          <w:spacing w:val="-5"/>
        </w:rPr>
        <w:t xml:space="preserve"> </w:t>
      </w:r>
      <w:r w:rsidRPr="00715D77">
        <w:t>the</w:t>
      </w:r>
      <w:r w:rsidRPr="00715D77">
        <w:rPr>
          <w:spacing w:val="-7"/>
        </w:rPr>
        <w:t xml:space="preserve"> </w:t>
      </w:r>
      <w:r w:rsidRPr="00715D77">
        <w:t>Consent</w:t>
      </w:r>
      <w:r w:rsidRPr="00715D77">
        <w:rPr>
          <w:spacing w:val="-7"/>
        </w:rPr>
        <w:t xml:space="preserve"> </w:t>
      </w:r>
      <w:r w:rsidRPr="00715D77">
        <w:rPr>
          <w:spacing w:val="-2"/>
        </w:rPr>
        <w:t>Agenda</w:t>
      </w:r>
    </w:p>
    <w:p w14:paraId="0765B719" w14:textId="0A60783C" w:rsidR="00165EFD" w:rsidRPr="00715D77" w:rsidRDefault="00000000">
      <w:pPr>
        <w:pStyle w:val="ListParagraph"/>
        <w:numPr>
          <w:ilvl w:val="1"/>
          <w:numId w:val="7"/>
        </w:numPr>
        <w:tabs>
          <w:tab w:val="left" w:pos="2272"/>
        </w:tabs>
      </w:pPr>
      <w:r w:rsidRPr="00715D77">
        <w:t>Meeting</w:t>
      </w:r>
      <w:r w:rsidRPr="00715D77">
        <w:rPr>
          <w:spacing w:val="-11"/>
        </w:rPr>
        <w:t xml:space="preserve"> </w:t>
      </w:r>
      <w:r w:rsidRPr="00715D77">
        <w:t>Minutes</w:t>
      </w:r>
      <w:r w:rsidRPr="00715D77">
        <w:rPr>
          <w:spacing w:val="-7"/>
        </w:rPr>
        <w:t xml:space="preserve"> </w:t>
      </w:r>
      <w:r w:rsidRPr="00715D77">
        <w:t>–</w:t>
      </w:r>
      <w:r w:rsidRPr="00715D77">
        <w:rPr>
          <w:spacing w:val="-10"/>
        </w:rPr>
        <w:t xml:space="preserve"> </w:t>
      </w:r>
      <w:r w:rsidR="00D91B67" w:rsidRPr="00715D77">
        <w:rPr>
          <w:spacing w:val="-10"/>
        </w:rPr>
        <w:t>11</w:t>
      </w:r>
      <w:r w:rsidRPr="00715D77">
        <w:t>-</w:t>
      </w:r>
      <w:r w:rsidR="00083FE8" w:rsidRPr="00715D77">
        <w:t>21</w:t>
      </w:r>
      <w:r w:rsidRPr="00715D77">
        <w:t>-</w:t>
      </w:r>
      <w:r w:rsidRPr="00715D77">
        <w:rPr>
          <w:spacing w:val="-5"/>
        </w:rPr>
        <w:t>23</w:t>
      </w:r>
    </w:p>
    <w:p w14:paraId="642DF918" w14:textId="047D476E" w:rsidR="00165EFD" w:rsidRPr="00715D77" w:rsidRDefault="00000000">
      <w:pPr>
        <w:pStyle w:val="ListParagraph"/>
        <w:numPr>
          <w:ilvl w:val="1"/>
          <w:numId w:val="7"/>
        </w:numPr>
        <w:tabs>
          <w:tab w:val="left" w:pos="2272"/>
        </w:tabs>
      </w:pPr>
      <w:r w:rsidRPr="00715D77">
        <w:t>Review</w:t>
      </w:r>
      <w:r w:rsidRPr="00715D77">
        <w:rPr>
          <w:spacing w:val="-7"/>
        </w:rPr>
        <w:t xml:space="preserve"> </w:t>
      </w:r>
      <w:r w:rsidRPr="00715D77">
        <w:t>of</w:t>
      </w:r>
      <w:r w:rsidRPr="00715D77">
        <w:rPr>
          <w:spacing w:val="-6"/>
        </w:rPr>
        <w:t xml:space="preserve"> </w:t>
      </w:r>
      <w:r w:rsidRPr="00715D77">
        <w:rPr>
          <w:spacing w:val="-2"/>
        </w:rPr>
        <w:t>Payables/Financials</w:t>
      </w:r>
      <w:r w:rsidR="008D16F5" w:rsidRPr="00715D77">
        <w:rPr>
          <w:spacing w:val="-2"/>
        </w:rPr>
        <w:t xml:space="preserve"> </w:t>
      </w:r>
      <w:r w:rsidR="00CE61E5" w:rsidRPr="00715D77">
        <w:rPr>
          <w:spacing w:val="-2"/>
        </w:rPr>
        <w:t>–</w:t>
      </w:r>
      <w:r w:rsidR="009E764D" w:rsidRPr="00715D77">
        <w:rPr>
          <w:spacing w:val="-2"/>
        </w:rPr>
        <w:t xml:space="preserve"> </w:t>
      </w:r>
      <w:r w:rsidR="00CE61E5" w:rsidRPr="00715D77">
        <w:rPr>
          <w:spacing w:val="-2"/>
        </w:rPr>
        <w:t xml:space="preserve">A payables list of $113,410 was reviewed and approved.  The largest payment was the final $100K payment to Bateman Hall. Carpenter asked if Bateman Hall was committed to assisting with </w:t>
      </w:r>
      <w:r w:rsidR="00B22C0E">
        <w:rPr>
          <w:spacing w:val="-2"/>
        </w:rPr>
        <w:t xml:space="preserve">any future </w:t>
      </w:r>
      <w:r w:rsidR="00CE61E5" w:rsidRPr="00715D77">
        <w:rPr>
          <w:spacing w:val="-2"/>
        </w:rPr>
        <w:t xml:space="preserve">building issues that may arise. </w:t>
      </w:r>
      <w:r w:rsidR="00B22C0E">
        <w:rPr>
          <w:spacing w:val="-2"/>
        </w:rPr>
        <w:t xml:space="preserve">Spear said both Mike Clements and Rick Lawrence indicated they would continue to be a resource. </w:t>
      </w:r>
      <w:r w:rsidR="008D16F5" w:rsidRPr="00715D77">
        <w:rPr>
          <w:spacing w:val="-2"/>
        </w:rPr>
        <w:t xml:space="preserve">Spear reviewed October financials </w:t>
      </w:r>
      <w:r w:rsidR="004A781E" w:rsidRPr="00715D77">
        <w:rPr>
          <w:spacing w:val="-2"/>
        </w:rPr>
        <w:t>and stated October TRT revenues totaled $</w:t>
      </w:r>
      <w:r w:rsidR="009E764D" w:rsidRPr="00715D77">
        <w:rPr>
          <w:spacing w:val="-2"/>
        </w:rPr>
        <w:t xml:space="preserve">244,126.  </w:t>
      </w:r>
      <w:r w:rsidR="00326068" w:rsidRPr="00715D77">
        <w:rPr>
          <w:spacing w:val="-2"/>
        </w:rPr>
        <w:t xml:space="preserve">This is </w:t>
      </w:r>
      <w:r w:rsidR="00912871" w:rsidRPr="00715D77">
        <w:rPr>
          <w:spacing w:val="-2"/>
        </w:rPr>
        <w:t xml:space="preserve">$381 less than FY2022 and below the 2% projection.  </w:t>
      </w:r>
      <w:r w:rsidR="004651B3" w:rsidRPr="00715D77">
        <w:rPr>
          <w:spacing w:val="-2"/>
        </w:rPr>
        <w:t>Spear said it will be important to pa</w:t>
      </w:r>
      <w:r w:rsidR="00755CC6" w:rsidRPr="00715D77">
        <w:rPr>
          <w:spacing w:val="-2"/>
        </w:rPr>
        <w:t>y</w:t>
      </w:r>
      <w:r w:rsidR="004651B3" w:rsidRPr="00715D77">
        <w:rPr>
          <w:spacing w:val="-2"/>
        </w:rPr>
        <w:t xml:space="preserve"> close attention to </w:t>
      </w:r>
      <w:r w:rsidR="00755CC6" w:rsidRPr="00715D77">
        <w:rPr>
          <w:spacing w:val="-2"/>
        </w:rPr>
        <w:t xml:space="preserve">future TRT revenues.  Gazdik asked how this compared to the Hunden study estimates.  Spear referred to the </w:t>
      </w:r>
      <w:r w:rsidR="00303E1C" w:rsidRPr="00715D77">
        <w:rPr>
          <w:spacing w:val="-2"/>
        </w:rPr>
        <w:t>cash</w:t>
      </w:r>
      <w:r w:rsidR="00755CC6" w:rsidRPr="00715D77">
        <w:rPr>
          <w:spacing w:val="-2"/>
        </w:rPr>
        <w:t xml:space="preserve"> flow spreadsheet </w:t>
      </w:r>
      <w:r w:rsidR="00303E1C" w:rsidRPr="00715D77">
        <w:rPr>
          <w:spacing w:val="-2"/>
        </w:rPr>
        <w:t>and s</w:t>
      </w:r>
      <w:r w:rsidR="00B22C0E">
        <w:rPr>
          <w:spacing w:val="-2"/>
        </w:rPr>
        <w:t>aid</w:t>
      </w:r>
      <w:r w:rsidR="00303E1C" w:rsidRPr="00715D77">
        <w:rPr>
          <w:spacing w:val="-2"/>
        </w:rPr>
        <w:t xml:space="preserve"> those numbers appear at the top of the page. For 2023 </w:t>
      </w:r>
      <w:r w:rsidR="002B165E" w:rsidRPr="00715D77">
        <w:rPr>
          <w:spacing w:val="-2"/>
        </w:rPr>
        <w:t xml:space="preserve">actual TRT revenues </w:t>
      </w:r>
      <w:r w:rsidR="00717B61" w:rsidRPr="00715D77">
        <w:rPr>
          <w:spacing w:val="-2"/>
        </w:rPr>
        <w:t xml:space="preserve">were </w:t>
      </w:r>
      <w:r w:rsidR="002B165E" w:rsidRPr="00715D77">
        <w:rPr>
          <w:spacing w:val="-2"/>
        </w:rPr>
        <w:t>$3,0</w:t>
      </w:r>
      <w:r w:rsidR="00717B61" w:rsidRPr="00715D77">
        <w:rPr>
          <w:spacing w:val="-2"/>
        </w:rPr>
        <w:t>29,</w:t>
      </w:r>
      <w:r w:rsidR="00E02CD4" w:rsidRPr="00715D77">
        <w:rPr>
          <w:spacing w:val="-2"/>
        </w:rPr>
        <w:t xml:space="preserve">237 versus a Hunden projection of $2,996,228.  Spear </w:t>
      </w:r>
      <w:r w:rsidR="000C514B" w:rsidRPr="00715D77">
        <w:rPr>
          <w:spacing w:val="-2"/>
        </w:rPr>
        <w:t xml:space="preserve">did not think </w:t>
      </w:r>
      <w:r w:rsidR="00061195" w:rsidRPr="00715D77">
        <w:rPr>
          <w:spacing w:val="-2"/>
        </w:rPr>
        <w:t xml:space="preserve">actual </w:t>
      </w:r>
      <w:r w:rsidR="000C514B" w:rsidRPr="00715D77">
        <w:rPr>
          <w:spacing w:val="-2"/>
        </w:rPr>
        <w:t>2024 TRT revenues would</w:t>
      </w:r>
      <w:r w:rsidR="00061195" w:rsidRPr="00715D77">
        <w:rPr>
          <w:spacing w:val="-2"/>
        </w:rPr>
        <w:t xml:space="preserve"> exceed the Hunden projections because </w:t>
      </w:r>
      <w:r w:rsidR="00605A30" w:rsidRPr="00715D77">
        <w:rPr>
          <w:spacing w:val="-2"/>
        </w:rPr>
        <w:t>Hunden projected a 6% increase</w:t>
      </w:r>
      <w:r w:rsidR="003C72DF" w:rsidRPr="00715D77">
        <w:rPr>
          <w:spacing w:val="-2"/>
        </w:rPr>
        <w:t xml:space="preserve"> in TRT revenues for FY2024 over FY2023. </w:t>
      </w:r>
      <w:r w:rsidR="008823AE" w:rsidRPr="00715D77">
        <w:rPr>
          <w:spacing w:val="-2"/>
        </w:rPr>
        <w:t xml:space="preserve">Warnecke moved to adopt the consent agenda. Carpenter seconded.  Motion passed. </w:t>
      </w:r>
    </w:p>
    <w:p w14:paraId="52BA04B4" w14:textId="4180F24D" w:rsidR="00165EFD" w:rsidRPr="00715D77" w:rsidRDefault="00000000">
      <w:pPr>
        <w:pStyle w:val="ListParagraph"/>
        <w:numPr>
          <w:ilvl w:val="0"/>
          <w:numId w:val="7"/>
        </w:numPr>
        <w:tabs>
          <w:tab w:val="left" w:pos="1462"/>
        </w:tabs>
        <w:spacing w:before="1"/>
        <w:ind w:right="357"/>
      </w:pPr>
      <w:r w:rsidRPr="00715D77">
        <w:rPr>
          <w:b/>
        </w:rPr>
        <w:t>Discussion</w:t>
      </w:r>
      <w:r w:rsidRPr="00715D77">
        <w:rPr>
          <w:b/>
          <w:spacing w:val="-5"/>
        </w:rPr>
        <w:t xml:space="preserve"> </w:t>
      </w:r>
      <w:r w:rsidRPr="00715D77">
        <w:rPr>
          <w:b/>
        </w:rPr>
        <w:t>Item</w:t>
      </w:r>
      <w:r w:rsidRPr="00715D77">
        <w:rPr>
          <w:b/>
          <w:spacing w:val="-1"/>
        </w:rPr>
        <w:t xml:space="preserve"> </w:t>
      </w:r>
      <w:r w:rsidRPr="00715D77">
        <w:t>–Public</w:t>
      </w:r>
      <w:r w:rsidRPr="00715D77">
        <w:rPr>
          <w:spacing w:val="-5"/>
        </w:rPr>
        <w:t xml:space="preserve"> </w:t>
      </w:r>
      <w:r w:rsidRPr="00715D77">
        <w:t>Comment</w:t>
      </w:r>
      <w:r w:rsidRPr="00715D77">
        <w:rPr>
          <w:spacing w:val="-3"/>
        </w:rPr>
        <w:t xml:space="preserve"> </w:t>
      </w:r>
      <w:r w:rsidRPr="00715D77">
        <w:t>(Any</w:t>
      </w:r>
      <w:r w:rsidRPr="00715D77">
        <w:rPr>
          <w:spacing w:val="-4"/>
        </w:rPr>
        <w:t xml:space="preserve"> </w:t>
      </w:r>
      <w:r w:rsidRPr="00715D77">
        <w:t>member</w:t>
      </w:r>
      <w:r w:rsidRPr="00715D77">
        <w:rPr>
          <w:spacing w:val="-4"/>
        </w:rPr>
        <w:t xml:space="preserve"> </w:t>
      </w:r>
      <w:r w:rsidRPr="00715D77">
        <w:t>of</w:t>
      </w:r>
      <w:r w:rsidRPr="00715D77">
        <w:rPr>
          <w:spacing w:val="-6"/>
        </w:rPr>
        <w:t xml:space="preserve"> </w:t>
      </w:r>
      <w:r w:rsidRPr="00715D77">
        <w:t>the</w:t>
      </w:r>
      <w:r w:rsidRPr="00715D77">
        <w:rPr>
          <w:spacing w:val="-3"/>
        </w:rPr>
        <w:t xml:space="preserve"> </w:t>
      </w:r>
      <w:r w:rsidRPr="00715D77">
        <w:t>public</w:t>
      </w:r>
      <w:r w:rsidRPr="00715D77">
        <w:rPr>
          <w:spacing w:val="-5"/>
        </w:rPr>
        <w:t xml:space="preserve"> </w:t>
      </w:r>
      <w:r w:rsidRPr="00715D77">
        <w:t>is</w:t>
      </w:r>
      <w:r w:rsidRPr="00715D77">
        <w:rPr>
          <w:spacing w:val="-5"/>
        </w:rPr>
        <w:t xml:space="preserve"> </w:t>
      </w:r>
      <w:r w:rsidRPr="00715D77">
        <w:t>welcome to take three minutes and share concerns or questions with the Board).</w:t>
      </w:r>
      <w:r w:rsidR="00CE61E5" w:rsidRPr="00715D77">
        <w:t xml:space="preserve">  There were no public comments. </w:t>
      </w:r>
    </w:p>
    <w:p w14:paraId="6F6C7580" w14:textId="5B620E5C" w:rsidR="00083FE8" w:rsidRPr="00715D77" w:rsidRDefault="00083FE8">
      <w:pPr>
        <w:pStyle w:val="ListParagraph"/>
        <w:numPr>
          <w:ilvl w:val="0"/>
          <w:numId w:val="7"/>
        </w:numPr>
        <w:tabs>
          <w:tab w:val="left" w:pos="1462"/>
        </w:tabs>
        <w:spacing w:before="1"/>
        <w:ind w:right="357"/>
      </w:pPr>
      <w:r w:rsidRPr="00715D77">
        <w:rPr>
          <w:b/>
        </w:rPr>
        <w:t xml:space="preserve">Action Item </w:t>
      </w:r>
      <w:r w:rsidRPr="00715D77">
        <w:t>– Approve IFAD 2024 Board Meeting Dates</w:t>
      </w:r>
      <w:r w:rsidR="004E00E6" w:rsidRPr="00715D77">
        <w:t xml:space="preserve">.  Spear presented three scenarios for IFAD 2024 Business Meetings. Two meetings per month on the second and fourth Tuesday’s, one meeting per month on the second Tuesday of the month and one meeting per month on the fourth Tuesday of the month.  The Board agreed to one meeting per month with the ability to add additional meetings when necessary.  Ziel moved to adopt </w:t>
      </w:r>
      <w:r w:rsidR="00F20AD1" w:rsidRPr="00715D77">
        <w:t xml:space="preserve">the </w:t>
      </w:r>
      <w:r w:rsidR="004E00E6" w:rsidRPr="00715D77">
        <w:t>2024 IFAD Board Business meetings to occur on the second Tuesday of each month.</w:t>
      </w:r>
      <w:r w:rsidR="00F20AD1" w:rsidRPr="00715D77">
        <w:t xml:space="preserve">  Casper seconded. Motion passed. </w:t>
      </w:r>
      <w:r w:rsidR="004E00E6" w:rsidRPr="00715D77">
        <w:t xml:space="preserve">  </w:t>
      </w:r>
    </w:p>
    <w:p w14:paraId="33633F1B" w14:textId="55F05384" w:rsidR="00351A7F" w:rsidRPr="00715D77" w:rsidRDefault="00597B83">
      <w:pPr>
        <w:pStyle w:val="ListParagraph"/>
        <w:numPr>
          <w:ilvl w:val="0"/>
          <w:numId w:val="7"/>
        </w:numPr>
        <w:tabs>
          <w:tab w:val="left" w:pos="1462"/>
        </w:tabs>
        <w:spacing w:before="1"/>
        <w:ind w:right="357"/>
      </w:pPr>
      <w:r w:rsidRPr="00715D77">
        <w:rPr>
          <w:b/>
          <w:bCs/>
        </w:rPr>
        <w:t>Discussion Item</w:t>
      </w:r>
      <w:r w:rsidRPr="00715D77">
        <w:t xml:space="preserve"> – Discus</w:t>
      </w:r>
      <w:r w:rsidR="00AB4180">
        <w:t>s</w:t>
      </w:r>
      <w:r w:rsidRPr="00715D77">
        <w:t xml:space="preserve"> IFAD Investment Policy</w:t>
      </w:r>
      <w:r w:rsidR="00351A7F" w:rsidRPr="00715D77">
        <w:t xml:space="preserve"> – Spear presented a highlighted document that contained the following modifications:</w:t>
      </w:r>
    </w:p>
    <w:p w14:paraId="0B7ACF01" w14:textId="51E4EC2C" w:rsidR="00083FE8" w:rsidRPr="00715D77" w:rsidRDefault="00351A7F" w:rsidP="00351A7F">
      <w:pPr>
        <w:pStyle w:val="ListParagraph"/>
        <w:numPr>
          <w:ilvl w:val="0"/>
          <w:numId w:val="9"/>
        </w:numPr>
        <w:tabs>
          <w:tab w:val="left" w:pos="1462"/>
        </w:tabs>
        <w:spacing w:before="1"/>
        <w:ind w:right="357"/>
      </w:pPr>
      <w:r w:rsidRPr="00715D77">
        <w:t xml:space="preserve">The purpose of this Investment Policy Statement ("Policy") is to assist the Idaho Falls Auditorium District (IFAD), a governmental subdivision of the State of Idaho, and the IFAD Board ("Board") in </w:t>
      </w:r>
      <w:r w:rsidRPr="00715D77">
        <w:lastRenderedPageBreak/>
        <w:t>effectively supervising, monitoring, and evaluating the management of IFAD assets</w:t>
      </w:r>
    </w:p>
    <w:p w14:paraId="4E2DF89A" w14:textId="77777777" w:rsidR="00351A7F" w:rsidRPr="00715D77" w:rsidRDefault="00351A7F" w:rsidP="00351A7F">
      <w:pPr>
        <w:pStyle w:val="ListParagraph"/>
        <w:numPr>
          <w:ilvl w:val="0"/>
          <w:numId w:val="9"/>
        </w:numPr>
      </w:pPr>
      <w:r w:rsidRPr="00715D77">
        <w:t>The primary investment vehicle for the IFAD Board will be the State of Idaho Local Government Investment Pool (LGIP).  Any investment outside the LGIP must be formally reviewed and approved by the Board.</w:t>
      </w:r>
    </w:p>
    <w:p w14:paraId="77723B78" w14:textId="04F3A785" w:rsidR="00351A7F" w:rsidRPr="00715D77" w:rsidRDefault="00351A7F" w:rsidP="00351A7F">
      <w:pPr>
        <w:pStyle w:val="ListParagraph"/>
        <w:numPr>
          <w:ilvl w:val="0"/>
          <w:numId w:val="9"/>
        </w:numPr>
      </w:pPr>
      <w:r w:rsidRPr="00715D77">
        <w:t xml:space="preserve">On a periodic basis, review cash on hand (checking and savings) and determine what amount, if any, should </w:t>
      </w:r>
      <w:r w:rsidR="00AB4180">
        <w:t xml:space="preserve">be </w:t>
      </w:r>
      <w:r w:rsidRPr="00715D77">
        <w:t xml:space="preserve">transferred to the LGIP or Portfolio. The IFAD Board and Executive Director will monitor the checking account to ensure a maximum of $50K is kept in the account for anticipated expenses.  Any excess will be invested in the LGIP or Portfolio. </w:t>
      </w:r>
    </w:p>
    <w:p w14:paraId="36BF6C0A" w14:textId="474E114A" w:rsidR="00351A7F" w:rsidRPr="00715D77" w:rsidRDefault="00351A7F" w:rsidP="00351A7F">
      <w:pPr>
        <w:pStyle w:val="ListParagraph"/>
        <w:numPr>
          <w:ilvl w:val="0"/>
          <w:numId w:val="9"/>
        </w:numPr>
        <w:tabs>
          <w:tab w:val="left" w:pos="1462"/>
        </w:tabs>
        <w:spacing w:before="1"/>
        <w:ind w:right="357"/>
      </w:pPr>
      <w:r w:rsidRPr="00715D77">
        <w:t xml:space="preserve">IFAD is expected to operate in perpetuity; therefore, a 5–10-year investment horizon will be employed.  </w:t>
      </w:r>
    </w:p>
    <w:p w14:paraId="507DDAEB" w14:textId="6B68003A" w:rsidR="00351A7F" w:rsidRPr="00715D77" w:rsidRDefault="00351A7F" w:rsidP="00351A7F">
      <w:pPr>
        <w:pStyle w:val="ListParagraph"/>
        <w:numPr>
          <w:ilvl w:val="0"/>
          <w:numId w:val="9"/>
        </w:numPr>
        <w:tabs>
          <w:tab w:val="left" w:pos="1462"/>
        </w:tabs>
        <w:spacing w:before="1"/>
        <w:ind w:right="357"/>
      </w:pPr>
      <w:r w:rsidRPr="00715D77">
        <w:t>IFAD will maintain a checking account with Mountain America Credit Union as required by its naming rights agreement. The IFAD Board and Executive Director will monitor the checking account to ensure a maximum of $50K is kept in the account for anticipated expenses.  Any excess will be invested in the LGIP or Portfolio.</w:t>
      </w:r>
    </w:p>
    <w:p w14:paraId="38909809" w14:textId="20216907" w:rsidR="00351A7F" w:rsidRPr="00715D77" w:rsidRDefault="00351A7F" w:rsidP="00351A7F">
      <w:pPr>
        <w:pStyle w:val="ListParagraph"/>
        <w:numPr>
          <w:ilvl w:val="0"/>
          <w:numId w:val="9"/>
        </w:numPr>
        <w:tabs>
          <w:tab w:val="left" w:pos="1462"/>
        </w:tabs>
        <w:spacing w:before="1"/>
        <w:ind w:right="357"/>
      </w:pPr>
      <w:r w:rsidRPr="00715D77">
        <w:t>The following transactions are prohibited: Cryptocurrencies</w:t>
      </w:r>
      <w:r w:rsidR="00AB4180">
        <w:t>.</w:t>
      </w:r>
    </w:p>
    <w:p w14:paraId="45514E7D" w14:textId="35EE27C5" w:rsidR="00351A7F" w:rsidRPr="00715D77" w:rsidRDefault="00351A7F" w:rsidP="00351A7F">
      <w:pPr>
        <w:pStyle w:val="ListParagraph"/>
        <w:numPr>
          <w:ilvl w:val="0"/>
          <w:numId w:val="9"/>
        </w:numPr>
        <w:tabs>
          <w:tab w:val="left" w:pos="1462"/>
        </w:tabs>
        <w:spacing w:before="1"/>
        <w:ind w:right="357"/>
      </w:pPr>
      <w:r w:rsidRPr="00715D77">
        <w:t>If investing outside the LGIP, IFAD will require the Investment Manager to maintain a reasonable diversification of investment assets between asset classes and investment categories at all times.</w:t>
      </w:r>
    </w:p>
    <w:p w14:paraId="473A35F0" w14:textId="77777777" w:rsidR="00351A7F" w:rsidRPr="00715D77" w:rsidRDefault="00351A7F" w:rsidP="00351A7F">
      <w:pPr>
        <w:tabs>
          <w:tab w:val="left" w:pos="1462"/>
        </w:tabs>
        <w:spacing w:before="1"/>
        <w:ind w:left="1905" w:right="357"/>
      </w:pPr>
    </w:p>
    <w:p w14:paraId="04858A6F" w14:textId="3BA97681" w:rsidR="00351A7F" w:rsidRPr="00715D77" w:rsidRDefault="00351A7F" w:rsidP="00351A7F">
      <w:pPr>
        <w:tabs>
          <w:tab w:val="left" w:pos="1462"/>
        </w:tabs>
        <w:spacing w:before="1"/>
        <w:ind w:left="1905" w:right="357"/>
      </w:pPr>
      <w:r w:rsidRPr="00715D77">
        <w:t>The Board requested modifying “ensure a maximum of $50K is kept in the account for anticipated expenses” to “ensure no more than $50K is kept in the account for anticipated expenses”.</w:t>
      </w:r>
    </w:p>
    <w:p w14:paraId="47E6870C" w14:textId="77777777" w:rsidR="00351A7F" w:rsidRPr="00715D77" w:rsidRDefault="00351A7F" w:rsidP="00351A7F">
      <w:pPr>
        <w:tabs>
          <w:tab w:val="left" w:pos="1462"/>
        </w:tabs>
        <w:spacing w:before="1"/>
        <w:ind w:left="1905" w:right="357"/>
      </w:pPr>
    </w:p>
    <w:p w14:paraId="7D258722" w14:textId="17D0C096" w:rsidR="00351A7F" w:rsidRPr="00715D77" w:rsidRDefault="00351A7F" w:rsidP="00351A7F">
      <w:pPr>
        <w:tabs>
          <w:tab w:val="left" w:pos="1462"/>
        </w:tabs>
        <w:spacing w:before="1"/>
        <w:ind w:left="1905" w:right="357"/>
      </w:pPr>
      <w:r w:rsidRPr="00715D77">
        <w:t xml:space="preserve">The </w:t>
      </w:r>
      <w:r w:rsidR="00AB4180">
        <w:t xml:space="preserve">Board </w:t>
      </w:r>
      <w:r w:rsidRPr="00715D77">
        <w:t>also requested modifying “If investing outside the LGIP, IFAD will require the Investment Manager to maintain a reasonable diversification of investment assets between asset classes and investment categories at all times” to “If investing outside the LGIP, IFAD will require the Investment Manager, when or if employed</w:t>
      </w:r>
      <w:r w:rsidR="000A0116" w:rsidRPr="00715D77">
        <w:t>,</w:t>
      </w:r>
      <w:r w:rsidRPr="00715D77">
        <w:t xml:space="preserve"> to maintain a reasonable diversification of investment assets between asset classes and investment categories at all times</w:t>
      </w:r>
      <w:r w:rsidR="000A0116" w:rsidRPr="00715D77">
        <w:t>”</w:t>
      </w:r>
    </w:p>
    <w:p w14:paraId="3F99D0D9" w14:textId="77777777" w:rsidR="000A0116" w:rsidRPr="00715D77" w:rsidRDefault="000A0116" w:rsidP="00351A7F">
      <w:pPr>
        <w:tabs>
          <w:tab w:val="left" w:pos="1462"/>
        </w:tabs>
        <w:spacing w:before="1"/>
        <w:ind w:left="1905" w:right="357"/>
      </w:pPr>
    </w:p>
    <w:p w14:paraId="6B1BE97B" w14:textId="4002502F" w:rsidR="000A0116" w:rsidRPr="00715D77" w:rsidRDefault="00677F25" w:rsidP="00351A7F">
      <w:pPr>
        <w:tabs>
          <w:tab w:val="left" w:pos="1462"/>
        </w:tabs>
        <w:spacing w:before="1"/>
        <w:ind w:left="1905" w:right="357"/>
      </w:pPr>
      <w:r w:rsidRPr="00715D77">
        <w:t xml:space="preserve">Casper </w:t>
      </w:r>
      <w:r w:rsidR="000A0116" w:rsidRPr="00715D77">
        <w:t xml:space="preserve">requested the Asset Allocation Table be changed to reduce Equities: International to 10% </w:t>
      </w:r>
      <w:r w:rsidR="00715D77" w:rsidRPr="00715D77">
        <w:t>from</w:t>
      </w:r>
      <w:r w:rsidR="000A0116" w:rsidRPr="00715D77">
        <w:t xml:space="preserve"> 20% and increase Fixed Income to 35% from 25%.</w:t>
      </w:r>
      <w:r w:rsidRPr="00715D77">
        <w:t xml:space="preserve">  This helps protect against current </w:t>
      </w:r>
      <w:r w:rsidR="00715D77" w:rsidRPr="00715D77">
        <w:t>geopolitical</w:t>
      </w:r>
      <w:r w:rsidRPr="00715D77">
        <w:t xml:space="preserve"> issues. </w:t>
      </w:r>
    </w:p>
    <w:p w14:paraId="29F9A75B" w14:textId="77777777" w:rsidR="000A0116" w:rsidRPr="00715D77" w:rsidRDefault="000A0116" w:rsidP="00351A7F">
      <w:pPr>
        <w:tabs>
          <w:tab w:val="left" w:pos="1462"/>
        </w:tabs>
        <w:spacing w:before="1"/>
        <w:ind w:left="1905" w:right="357"/>
      </w:pPr>
    </w:p>
    <w:p w14:paraId="79E75112" w14:textId="77777777" w:rsidR="000A0116" w:rsidRPr="00715D77" w:rsidRDefault="000A0116" w:rsidP="00351A7F">
      <w:pPr>
        <w:tabs>
          <w:tab w:val="left" w:pos="1462"/>
        </w:tabs>
        <w:spacing w:before="1"/>
        <w:ind w:left="1905" w:right="357"/>
      </w:pPr>
      <w:r w:rsidRPr="00715D77">
        <w:t xml:space="preserve">The Board also requested that performance be evaluated annually instead of 3-5 years. </w:t>
      </w:r>
    </w:p>
    <w:p w14:paraId="3274F999" w14:textId="77777777" w:rsidR="000A0116" w:rsidRPr="00715D77" w:rsidRDefault="000A0116" w:rsidP="00351A7F">
      <w:pPr>
        <w:tabs>
          <w:tab w:val="left" w:pos="1462"/>
        </w:tabs>
        <w:spacing w:before="1"/>
        <w:ind w:left="1905" w:right="357"/>
      </w:pPr>
    </w:p>
    <w:p w14:paraId="657F876E" w14:textId="4FEF8C53" w:rsidR="000A0116" w:rsidRPr="00715D77" w:rsidRDefault="000A0116" w:rsidP="00351A7F">
      <w:pPr>
        <w:tabs>
          <w:tab w:val="left" w:pos="1462"/>
        </w:tabs>
        <w:spacing w:before="1"/>
        <w:ind w:left="1905" w:right="357"/>
      </w:pPr>
      <w:r w:rsidRPr="00715D77">
        <w:t xml:space="preserve">Spear said he would make the adjustments and bring the investment policy back to the board as an action item for the next </w:t>
      </w:r>
      <w:r w:rsidR="00AB4180">
        <w:t xml:space="preserve">regular </w:t>
      </w:r>
      <w:r w:rsidRPr="00715D77">
        <w:t xml:space="preserve">meeting.  </w:t>
      </w:r>
    </w:p>
    <w:p w14:paraId="4D8AF621" w14:textId="77777777" w:rsidR="007A1F02" w:rsidRPr="00715D77" w:rsidRDefault="007A1F02">
      <w:pPr>
        <w:pStyle w:val="Heading1"/>
        <w:spacing w:before="266"/>
      </w:pPr>
    </w:p>
    <w:p w14:paraId="4F20B90B" w14:textId="77777777" w:rsidR="007A1F02" w:rsidRPr="00715D77" w:rsidRDefault="007A1F02" w:rsidP="007A1F02">
      <w:pPr>
        <w:rPr>
          <w:b/>
          <w:bCs/>
          <w:lang w:val="en"/>
        </w:rPr>
      </w:pPr>
      <w:r w:rsidRPr="00715D77">
        <w:rPr>
          <w:b/>
          <w:bCs/>
          <w:lang w:val="en"/>
        </w:rPr>
        <w:t>Report and Updates</w:t>
      </w:r>
    </w:p>
    <w:p w14:paraId="3567C3D2" w14:textId="214E9510" w:rsidR="007A1F02" w:rsidRPr="00715D77" w:rsidRDefault="007A1F02" w:rsidP="007A1F02">
      <w:pPr>
        <w:pStyle w:val="ListParagraph"/>
        <w:widowControl/>
        <w:numPr>
          <w:ilvl w:val="0"/>
          <w:numId w:val="8"/>
        </w:numPr>
        <w:autoSpaceDE/>
        <w:autoSpaceDN/>
        <w:contextualSpacing/>
        <w:rPr>
          <w:b/>
          <w:bCs/>
        </w:rPr>
      </w:pPr>
      <w:r w:rsidRPr="00715D77">
        <w:rPr>
          <w:b/>
          <w:bCs/>
          <w:lang w:val="en"/>
        </w:rPr>
        <w:t>Discussion Item –</w:t>
      </w:r>
      <w:r w:rsidRPr="00715D77">
        <w:rPr>
          <w:b/>
          <w:bCs/>
        </w:rPr>
        <w:t xml:space="preserve"> </w:t>
      </w:r>
      <w:r w:rsidRPr="00715D77">
        <w:t>Presentation from Erik Hudson on Hero Arena at Mountain America Center on Mountain America Center operations and October 2023 financial statements.</w:t>
      </w:r>
      <w:r w:rsidR="00563277" w:rsidRPr="00715D77">
        <w:t xml:space="preserve">  Hudson presented the following income statement information:</w:t>
      </w:r>
    </w:p>
    <w:p w14:paraId="068491F3" w14:textId="2DAEA070" w:rsidR="00563277" w:rsidRPr="00715D77" w:rsidRDefault="004D1E42" w:rsidP="004D1E42">
      <w:pPr>
        <w:pStyle w:val="ListParagraph"/>
        <w:widowControl/>
        <w:numPr>
          <w:ilvl w:val="1"/>
          <w:numId w:val="8"/>
        </w:numPr>
        <w:autoSpaceDE/>
        <w:autoSpaceDN/>
        <w:contextualSpacing/>
        <w:rPr>
          <w:b/>
          <w:bCs/>
        </w:rPr>
      </w:pPr>
      <w:r w:rsidRPr="00715D77">
        <w:t xml:space="preserve">Hosted Grizzly Hockey Game, Disney Encanto, Nate Bargatze, Tool, 4 Spud King Games and 2 days of Enduro Cross.  </w:t>
      </w:r>
    </w:p>
    <w:p w14:paraId="02132A6A" w14:textId="27CEBD20" w:rsidR="004D1E42" w:rsidRPr="00715D77" w:rsidRDefault="004D1E42" w:rsidP="004D1E42">
      <w:pPr>
        <w:pStyle w:val="ListParagraph"/>
        <w:widowControl/>
        <w:numPr>
          <w:ilvl w:val="1"/>
          <w:numId w:val="8"/>
        </w:numPr>
        <w:autoSpaceDE/>
        <w:autoSpaceDN/>
        <w:contextualSpacing/>
        <w:rPr>
          <w:b/>
          <w:bCs/>
        </w:rPr>
      </w:pPr>
      <w:r w:rsidRPr="00715D77">
        <w:t>Solidified snow removal with a contract with Plow Boys. Contract is 10 plows for $14K</w:t>
      </w:r>
      <w:r w:rsidR="00AB4180">
        <w:t xml:space="preserve"> each</w:t>
      </w:r>
      <w:r w:rsidRPr="00715D77">
        <w:t xml:space="preserve">. After 10 services, the cost is reduced to $10K.  There is also </w:t>
      </w:r>
      <w:r w:rsidRPr="00715D77">
        <w:lastRenderedPageBreak/>
        <w:t xml:space="preserve">an ala cart option for removing snow around the employee lot and Blue Cross of Idaho Parking lot. </w:t>
      </w:r>
      <w:r w:rsidR="00A86192" w:rsidRPr="00715D77">
        <w:t xml:space="preserve">That is a flat fee of $600.  Last year $172K was spent on snow removal. </w:t>
      </w:r>
      <w:r w:rsidRPr="00715D77">
        <w:t xml:space="preserve"> </w:t>
      </w:r>
    </w:p>
    <w:p w14:paraId="354B9A04" w14:textId="25C8B534" w:rsidR="00A86192" w:rsidRPr="00715D77" w:rsidRDefault="00FC0DDB" w:rsidP="004D1E42">
      <w:pPr>
        <w:pStyle w:val="ListParagraph"/>
        <w:widowControl/>
        <w:numPr>
          <w:ilvl w:val="1"/>
          <w:numId w:val="8"/>
        </w:numPr>
        <w:autoSpaceDE/>
        <w:autoSpaceDN/>
        <w:contextualSpacing/>
        <w:rPr>
          <w:b/>
          <w:bCs/>
        </w:rPr>
      </w:pPr>
      <w:r w:rsidRPr="00715D77">
        <w:t>Spud King and Ice Rental totaled $22,450.</w:t>
      </w:r>
    </w:p>
    <w:p w14:paraId="615D94F6" w14:textId="6DC3E894" w:rsidR="00FC0DDB" w:rsidRPr="00715D77" w:rsidRDefault="00FC0DDB" w:rsidP="004D1E42">
      <w:pPr>
        <w:pStyle w:val="ListParagraph"/>
        <w:widowControl/>
        <w:numPr>
          <w:ilvl w:val="1"/>
          <w:numId w:val="8"/>
        </w:numPr>
        <w:autoSpaceDE/>
        <w:autoSpaceDN/>
        <w:contextualSpacing/>
        <w:rPr>
          <w:b/>
          <w:bCs/>
        </w:rPr>
      </w:pPr>
      <w:r w:rsidRPr="00715D77">
        <w:t>Building Rent was $73K</w:t>
      </w:r>
    </w:p>
    <w:p w14:paraId="17B24900" w14:textId="6F994670" w:rsidR="00FC0DDB" w:rsidRPr="00715D77" w:rsidRDefault="00FC0DDB" w:rsidP="004D1E42">
      <w:pPr>
        <w:pStyle w:val="ListParagraph"/>
        <w:widowControl/>
        <w:numPr>
          <w:ilvl w:val="1"/>
          <w:numId w:val="8"/>
        </w:numPr>
        <w:autoSpaceDE/>
        <w:autoSpaceDN/>
        <w:contextualSpacing/>
        <w:rPr>
          <w:b/>
          <w:bCs/>
        </w:rPr>
      </w:pPr>
      <w:r w:rsidRPr="00715D77">
        <w:t xml:space="preserve">Reimbursed expense were $73K but Event Staff reimbursable was $80K.  Hudson said normally the reimbursed expenses exceed event staff reimbursable by 30-40% but in October additional cleaning was needed after Enduro Cross. </w:t>
      </w:r>
    </w:p>
    <w:p w14:paraId="61CAE52E" w14:textId="3381CCC5" w:rsidR="00FC0DDB" w:rsidRPr="00715D77" w:rsidRDefault="00084E23" w:rsidP="004D1E42">
      <w:pPr>
        <w:pStyle w:val="ListParagraph"/>
        <w:widowControl/>
        <w:numPr>
          <w:ilvl w:val="1"/>
          <w:numId w:val="8"/>
        </w:numPr>
        <w:autoSpaceDE/>
        <w:autoSpaceDN/>
        <w:contextualSpacing/>
        <w:rPr>
          <w:b/>
          <w:bCs/>
        </w:rPr>
      </w:pPr>
      <w:r w:rsidRPr="00715D77">
        <w:t xml:space="preserve">Miscellaneous income was lower because cash account was reduced due to artist payments. </w:t>
      </w:r>
      <w:r w:rsidR="001040A0" w:rsidRPr="00715D77">
        <w:t>Money market account now is over $3M.</w:t>
      </w:r>
    </w:p>
    <w:p w14:paraId="31F89CB2" w14:textId="4984064D" w:rsidR="001040A0" w:rsidRPr="00715D77" w:rsidRDefault="001040A0" w:rsidP="004D1E42">
      <w:pPr>
        <w:pStyle w:val="ListParagraph"/>
        <w:widowControl/>
        <w:numPr>
          <w:ilvl w:val="1"/>
          <w:numId w:val="8"/>
        </w:numPr>
        <w:autoSpaceDE/>
        <w:autoSpaceDN/>
        <w:contextualSpacing/>
        <w:rPr>
          <w:b/>
          <w:bCs/>
        </w:rPr>
      </w:pPr>
      <w:r w:rsidRPr="00715D77">
        <w:t xml:space="preserve">Full-time staff expense was higher due to one-time bonuses paid to staff. Gazdik asked if there are more full-time staff on the payroll.  Hudson </w:t>
      </w:r>
      <w:r w:rsidR="00AB4180">
        <w:t xml:space="preserve">explained </w:t>
      </w:r>
      <w:r w:rsidRPr="00715D77">
        <w:t xml:space="preserve">the budget was for 11 full-time employees and there are currently 11 full-time employees on payroll. </w:t>
      </w:r>
    </w:p>
    <w:p w14:paraId="39293899" w14:textId="6F98B382" w:rsidR="001040A0" w:rsidRPr="00715D77" w:rsidRDefault="001040A0" w:rsidP="004D1E42">
      <w:pPr>
        <w:pStyle w:val="ListParagraph"/>
        <w:widowControl/>
        <w:numPr>
          <w:ilvl w:val="1"/>
          <w:numId w:val="8"/>
        </w:numPr>
        <w:autoSpaceDE/>
        <w:autoSpaceDN/>
        <w:contextualSpacing/>
        <w:rPr>
          <w:b/>
          <w:bCs/>
        </w:rPr>
      </w:pPr>
      <w:r w:rsidRPr="00715D77">
        <w:t>Hudson said two part-time employees have been added.  A</w:t>
      </w:r>
      <w:r w:rsidR="002465BB" w:rsidRPr="00715D77">
        <w:t xml:space="preserve"> part-time </w:t>
      </w:r>
      <w:r w:rsidRPr="00715D77">
        <w:t>administrative position and a</w:t>
      </w:r>
      <w:r w:rsidR="002465BB" w:rsidRPr="00715D77">
        <w:t xml:space="preserve"> full-time</w:t>
      </w:r>
      <w:r w:rsidRPr="00715D77">
        <w:t xml:space="preserve"> events services position.  </w:t>
      </w:r>
    </w:p>
    <w:p w14:paraId="47972CBE" w14:textId="7F8C5F0D" w:rsidR="001040A0" w:rsidRPr="00715D77" w:rsidRDefault="00F34E52" w:rsidP="004D1E42">
      <w:pPr>
        <w:pStyle w:val="ListParagraph"/>
        <w:widowControl/>
        <w:numPr>
          <w:ilvl w:val="1"/>
          <w:numId w:val="8"/>
        </w:numPr>
        <w:autoSpaceDE/>
        <w:autoSpaceDN/>
        <w:contextualSpacing/>
        <w:rPr>
          <w:b/>
          <w:bCs/>
        </w:rPr>
      </w:pPr>
      <w:r w:rsidRPr="00715D77">
        <w:t>Utilities – October higher than budget.  Overall $8k less than budget</w:t>
      </w:r>
      <w:r w:rsidR="00AB4180">
        <w:t xml:space="preserve"> for the year</w:t>
      </w:r>
      <w:r w:rsidRPr="00715D77">
        <w:t>.</w:t>
      </w:r>
    </w:p>
    <w:p w14:paraId="52AE6D97" w14:textId="7B57BDD3" w:rsidR="00F34E52" w:rsidRPr="00715D77" w:rsidRDefault="00F34E52" w:rsidP="004D1E42">
      <w:pPr>
        <w:pStyle w:val="ListParagraph"/>
        <w:widowControl/>
        <w:numPr>
          <w:ilvl w:val="1"/>
          <w:numId w:val="8"/>
        </w:numPr>
        <w:autoSpaceDE/>
        <w:autoSpaceDN/>
        <w:contextualSpacing/>
        <w:rPr>
          <w:b/>
          <w:bCs/>
        </w:rPr>
      </w:pPr>
      <w:r w:rsidRPr="00715D77">
        <w:t>Maintenance Contracts higher than budget because of filter change due to Enduro Cross</w:t>
      </w:r>
    </w:p>
    <w:p w14:paraId="3807938D" w14:textId="3F7A94E4" w:rsidR="00F34E52" w:rsidRPr="00715D77" w:rsidRDefault="00F34E52" w:rsidP="004D1E42">
      <w:pPr>
        <w:pStyle w:val="ListParagraph"/>
        <w:widowControl/>
        <w:numPr>
          <w:ilvl w:val="1"/>
          <w:numId w:val="8"/>
        </w:numPr>
        <w:autoSpaceDE/>
        <w:autoSpaceDN/>
        <w:contextualSpacing/>
        <w:rPr>
          <w:b/>
          <w:bCs/>
        </w:rPr>
      </w:pPr>
      <w:r w:rsidRPr="00715D77">
        <w:t>Overall, for October, expenditure actuals were $102K over budget.  However, revenues were $317K over budget.</w:t>
      </w:r>
    </w:p>
    <w:p w14:paraId="5BA5BF7B" w14:textId="75B00518" w:rsidR="00F34E52" w:rsidRPr="00715D77" w:rsidRDefault="00F34E52" w:rsidP="004D1E42">
      <w:pPr>
        <w:pStyle w:val="ListParagraph"/>
        <w:widowControl/>
        <w:numPr>
          <w:ilvl w:val="1"/>
          <w:numId w:val="8"/>
        </w:numPr>
        <w:autoSpaceDE/>
        <w:autoSpaceDN/>
        <w:contextualSpacing/>
        <w:rPr>
          <w:b/>
          <w:bCs/>
        </w:rPr>
      </w:pPr>
      <w:r w:rsidRPr="00715D77">
        <w:t>Net income was $222K for October and $1.22M YTD.</w:t>
      </w:r>
    </w:p>
    <w:p w14:paraId="35ABD872" w14:textId="77777777" w:rsidR="00F34E52" w:rsidRPr="00715D77" w:rsidRDefault="00F34E52" w:rsidP="00F34E52">
      <w:pPr>
        <w:widowControl/>
        <w:autoSpaceDE/>
        <w:autoSpaceDN/>
        <w:ind w:left="360"/>
        <w:contextualSpacing/>
      </w:pPr>
    </w:p>
    <w:p w14:paraId="7C675795" w14:textId="2C8B1E31" w:rsidR="00F34E52" w:rsidRPr="00715D77" w:rsidRDefault="00F34E52" w:rsidP="00F34E52">
      <w:pPr>
        <w:widowControl/>
        <w:autoSpaceDE/>
        <w:autoSpaceDN/>
        <w:ind w:left="360"/>
        <w:contextualSpacing/>
      </w:pPr>
      <w:r w:rsidRPr="00715D77">
        <w:t xml:space="preserve">Spear asked if an HVAC maintenance company </w:t>
      </w:r>
      <w:proofErr w:type="gramStart"/>
      <w:r w:rsidRPr="00715D77">
        <w:t>has</w:t>
      </w:r>
      <w:proofErr w:type="gramEnd"/>
      <w:r w:rsidRPr="00715D77">
        <w:t xml:space="preserve"> been hired.  Hudson said Centennial Management has until March 2024 to make a decision but they are in negotiations with TRANE. This cost is included in the 2024 HVAC budget.</w:t>
      </w:r>
    </w:p>
    <w:p w14:paraId="7C2E1948" w14:textId="77777777" w:rsidR="00F34E52" w:rsidRPr="00715D77" w:rsidRDefault="00F34E52" w:rsidP="00F34E52">
      <w:pPr>
        <w:widowControl/>
        <w:autoSpaceDE/>
        <w:autoSpaceDN/>
        <w:ind w:left="360"/>
        <w:contextualSpacing/>
      </w:pPr>
    </w:p>
    <w:p w14:paraId="26B88855" w14:textId="4818FBF6" w:rsidR="00F34E52" w:rsidRPr="00715D77" w:rsidRDefault="00F34E52" w:rsidP="00F34E52">
      <w:pPr>
        <w:widowControl/>
        <w:autoSpaceDE/>
        <w:autoSpaceDN/>
        <w:ind w:left="360"/>
        <w:contextualSpacing/>
      </w:pPr>
      <w:r w:rsidRPr="00715D77">
        <w:t>Hudson reviewed the balance sheet:</w:t>
      </w:r>
    </w:p>
    <w:p w14:paraId="30E3BDC9" w14:textId="0F3E9DF4" w:rsidR="00F34E52" w:rsidRPr="00715D77" w:rsidRDefault="00A738B4" w:rsidP="00F34E52">
      <w:pPr>
        <w:pStyle w:val="ListParagraph"/>
        <w:widowControl/>
        <w:numPr>
          <w:ilvl w:val="0"/>
          <w:numId w:val="10"/>
        </w:numPr>
        <w:autoSpaceDE/>
        <w:autoSpaceDN/>
        <w:ind w:left="1620" w:hanging="450"/>
        <w:contextualSpacing/>
      </w:pPr>
      <w:r w:rsidRPr="00715D77">
        <w:t xml:space="preserve">A/R numbers for Spud Kings ($508K) will continue to decrease as events are actualized. For example, although the annual suite cost is paid upfront, suite income is recognized after each hockey game. Carpenter asked if any suites </w:t>
      </w:r>
      <w:r w:rsidR="00CF1715" w:rsidRPr="00715D77">
        <w:t>were</w:t>
      </w:r>
      <w:r w:rsidRPr="00715D77">
        <w:t xml:space="preserve"> available.  Hudson said there are not and </w:t>
      </w:r>
      <w:r w:rsidR="001F203B" w:rsidRPr="00715D77">
        <w:t>does not</w:t>
      </w:r>
      <w:r w:rsidRPr="00715D77">
        <w:t xml:space="preserve"> expect any will become available for 2 </w:t>
      </w:r>
      <w:r w:rsidR="00F26754">
        <w:t>or</w:t>
      </w:r>
      <w:r w:rsidRPr="00715D77">
        <w:t xml:space="preserve"> 3 years.  Currently there is a waiting list of 50. Hudson asked if a new suite holder is going to </w:t>
      </w:r>
      <w:r w:rsidR="00104624" w:rsidRPr="00715D77">
        <w:t>be subject</w:t>
      </w:r>
      <w:r w:rsidRPr="00715D77">
        <w:t xml:space="preserve"> to the licensing fee.  Spear said that a new entity should pay the upfront fee and that the amount should be discussed. </w:t>
      </w:r>
      <w:r w:rsidR="00104624" w:rsidRPr="00715D77">
        <w:t xml:space="preserve">Carpenter asked if the annual fee for suites and loges will be increased. Hudson thought the annual fee should remain the same.  In several years a discussion on raising the annual fee can be held. </w:t>
      </w:r>
      <w:r w:rsidR="005D6FBF" w:rsidRPr="00715D77">
        <w:t xml:space="preserve">Gazdik stated that since most suite holders paid the upfront fee over 5 years, that any discussion on raising fees should be done after five years. </w:t>
      </w:r>
      <w:r w:rsidR="00104624" w:rsidRPr="00715D77">
        <w:t xml:space="preserve"> </w:t>
      </w:r>
    </w:p>
    <w:p w14:paraId="6F2A7E7C" w14:textId="64BB7EFE" w:rsidR="00A738B4" w:rsidRPr="00715D77" w:rsidRDefault="002D13FD" w:rsidP="00F34E52">
      <w:pPr>
        <w:pStyle w:val="ListParagraph"/>
        <w:widowControl/>
        <w:numPr>
          <w:ilvl w:val="0"/>
          <w:numId w:val="10"/>
        </w:numPr>
        <w:autoSpaceDE/>
        <w:autoSpaceDN/>
        <w:ind w:left="1620" w:hanging="450"/>
        <w:contextualSpacing/>
      </w:pPr>
      <w:r w:rsidRPr="00715D77">
        <w:t>Hudson said unearned tickets sales for hockey total $244K and unearned ticket sales total $1.262K for other events.</w:t>
      </w:r>
    </w:p>
    <w:p w14:paraId="04737918" w14:textId="77777777" w:rsidR="002D13FD" w:rsidRPr="00715D77" w:rsidRDefault="002D13FD" w:rsidP="002D13FD">
      <w:pPr>
        <w:widowControl/>
        <w:autoSpaceDE/>
        <w:autoSpaceDN/>
        <w:ind w:left="360"/>
        <w:contextualSpacing/>
      </w:pPr>
    </w:p>
    <w:p w14:paraId="29F281B6" w14:textId="608FB72F" w:rsidR="00A738B4" w:rsidRPr="00715D77" w:rsidRDefault="002D13FD" w:rsidP="002D13FD">
      <w:pPr>
        <w:widowControl/>
        <w:autoSpaceDE/>
        <w:autoSpaceDN/>
        <w:ind w:left="360"/>
        <w:contextualSpacing/>
      </w:pPr>
      <w:r w:rsidRPr="00715D77">
        <w:t>Hudson also provided the following updates:</w:t>
      </w:r>
    </w:p>
    <w:p w14:paraId="03774D1A" w14:textId="3ECDD5B6" w:rsidR="002D13FD" w:rsidRPr="00715D77" w:rsidRDefault="002D13FD" w:rsidP="002D13FD">
      <w:pPr>
        <w:pStyle w:val="ListParagraph"/>
        <w:widowControl/>
        <w:numPr>
          <w:ilvl w:val="0"/>
          <w:numId w:val="11"/>
        </w:numPr>
        <w:autoSpaceDE/>
        <w:autoSpaceDN/>
        <w:contextualSpacing/>
      </w:pPr>
      <w:r w:rsidRPr="00715D77">
        <w:t>Derek Hough show has been postponed because his wife is ill.</w:t>
      </w:r>
      <w:r w:rsidR="004F0CC4" w:rsidRPr="00715D77">
        <w:t xml:space="preserve">  Hudson</w:t>
      </w:r>
      <w:r w:rsidR="00AB4180">
        <w:t xml:space="preserve"> said</w:t>
      </w:r>
      <w:r w:rsidR="004F0CC4" w:rsidRPr="00715D77">
        <w:t xml:space="preserve"> the center will still hold onto the ticket sales </w:t>
      </w:r>
      <w:r w:rsidR="00CF1715" w:rsidRPr="00715D77">
        <w:t>until</w:t>
      </w:r>
      <w:r w:rsidR="004F0CC4" w:rsidRPr="00715D77">
        <w:t xml:space="preserve"> the show is rescheduled. </w:t>
      </w:r>
    </w:p>
    <w:p w14:paraId="31929CA2" w14:textId="0F9803AD" w:rsidR="002D13FD" w:rsidRDefault="00715D77" w:rsidP="002D13FD">
      <w:pPr>
        <w:pStyle w:val="ListParagraph"/>
        <w:widowControl/>
        <w:numPr>
          <w:ilvl w:val="0"/>
          <w:numId w:val="11"/>
        </w:numPr>
        <w:autoSpaceDE/>
        <w:autoSpaceDN/>
        <w:contextualSpacing/>
      </w:pPr>
      <w:r>
        <w:t>Gazdik asked if any November data is available.  Hudson said he thinks net income for the year could be $</w:t>
      </w:r>
      <w:r w:rsidR="00977327">
        <w:t>1.4 to $</w:t>
      </w:r>
      <w:r>
        <w:t>1.5M.</w:t>
      </w:r>
      <w:r w:rsidR="00977327">
        <w:t xml:space="preserve"> The calendar for November consisted of Theory of a Deadman, 6 Spud Kings games, ISU basketball and multiple conference center events. </w:t>
      </w:r>
      <w:r>
        <w:t xml:space="preserve"> </w:t>
      </w:r>
      <w:r w:rsidR="002D13FD" w:rsidRPr="00715D77">
        <w:t xml:space="preserve"> </w:t>
      </w:r>
    </w:p>
    <w:p w14:paraId="162177B1" w14:textId="3183E8E1" w:rsidR="003B392A" w:rsidRDefault="00977327" w:rsidP="002D13FD">
      <w:pPr>
        <w:pStyle w:val="ListParagraph"/>
        <w:widowControl/>
        <w:numPr>
          <w:ilvl w:val="0"/>
          <w:numId w:val="11"/>
        </w:numPr>
        <w:autoSpaceDE/>
        <w:autoSpaceDN/>
        <w:contextualSpacing/>
      </w:pPr>
      <w:r>
        <w:t xml:space="preserve">Hudson said for December Boise State basketball was held.  The only glitch was that the scorer’s table provided by ISU did not work. Hudson said </w:t>
      </w:r>
      <w:r w:rsidR="003B392A">
        <w:t>the cost</w:t>
      </w:r>
      <w:r>
        <w:t xml:space="preserve"> for scorer</w:t>
      </w:r>
      <w:r w:rsidR="00FB38AC">
        <w:t>’</w:t>
      </w:r>
      <w:r>
        <w:t>s tables would be in the $150K range</w:t>
      </w:r>
      <w:r w:rsidR="003B392A">
        <w:t xml:space="preserve"> for a </w:t>
      </w:r>
      <w:r w:rsidR="00FB38AC">
        <w:t>40-foot</w:t>
      </w:r>
      <w:r w:rsidR="003B392A">
        <w:t xml:space="preserve"> run</w:t>
      </w:r>
      <w:r>
        <w:t xml:space="preserve">. </w:t>
      </w:r>
      <w:r w:rsidR="003B392A">
        <w:t xml:space="preserve">Hudson said both Boise State and St. Mary’s want to come back next year. Spear said there is a </w:t>
      </w:r>
      <w:r w:rsidR="003B392A">
        <w:lastRenderedPageBreak/>
        <w:t>tremendous opportunity to grow the event</w:t>
      </w:r>
      <w:r w:rsidR="00FB38AC">
        <w:t>.  Hudson said he would like to create a jamboree</w:t>
      </w:r>
      <w:r w:rsidR="003B392A">
        <w:t xml:space="preserve">. </w:t>
      </w:r>
    </w:p>
    <w:p w14:paraId="6B612694" w14:textId="7B2C4C93" w:rsidR="00977327" w:rsidRDefault="00FB38AC" w:rsidP="002D13FD">
      <w:pPr>
        <w:pStyle w:val="ListParagraph"/>
        <w:widowControl/>
        <w:numPr>
          <w:ilvl w:val="0"/>
          <w:numId w:val="11"/>
        </w:numPr>
        <w:autoSpaceDE/>
        <w:autoSpaceDN/>
        <w:contextualSpacing/>
      </w:pPr>
      <w:r>
        <w:t xml:space="preserve">ISHAA has confirmed State Volleyball starting in 2024 for three years and cheer and dance for three years starting in 2026.  Cheer and Dance is the second highest attended event.  A press conference is scheduled for January. </w:t>
      </w:r>
    </w:p>
    <w:p w14:paraId="43F4F315" w14:textId="381819DF" w:rsidR="00C76A30" w:rsidRDefault="00C76A30" w:rsidP="002D13FD">
      <w:pPr>
        <w:pStyle w:val="ListParagraph"/>
        <w:widowControl/>
        <w:numPr>
          <w:ilvl w:val="0"/>
          <w:numId w:val="11"/>
        </w:numPr>
        <w:autoSpaceDE/>
        <w:autoSpaceDN/>
        <w:contextualSpacing/>
      </w:pPr>
      <w:r>
        <w:t xml:space="preserve">In order to host basketball, the classifications would need to be split. For example, 1,2, 3 could be held one year and 4,5,6 the next. </w:t>
      </w:r>
    </w:p>
    <w:p w14:paraId="2ADED843" w14:textId="1ADD179C" w:rsidR="00C76A30" w:rsidRDefault="00C76A30" w:rsidP="002D13FD">
      <w:pPr>
        <w:pStyle w:val="ListParagraph"/>
        <w:widowControl/>
        <w:numPr>
          <w:ilvl w:val="0"/>
          <w:numId w:val="11"/>
        </w:numPr>
        <w:autoSpaceDE/>
        <w:autoSpaceDN/>
        <w:contextualSpacing/>
      </w:pPr>
      <w:r>
        <w:t xml:space="preserve">For January the facility will host ISU basketball, Parker McCollum, Fierce Fighting, African American Alliance, District 91, and 5 Spud King games. </w:t>
      </w:r>
    </w:p>
    <w:p w14:paraId="2E56CA4C" w14:textId="225AEF81" w:rsidR="008F7100" w:rsidRDefault="008F7100" w:rsidP="002D13FD">
      <w:pPr>
        <w:pStyle w:val="ListParagraph"/>
        <w:widowControl/>
        <w:numPr>
          <w:ilvl w:val="0"/>
          <w:numId w:val="11"/>
        </w:numPr>
        <w:autoSpaceDE/>
        <w:autoSpaceDN/>
        <w:contextualSpacing/>
      </w:pPr>
      <w:r>
        <w:t xml:space="preserve">Ziel asked if data was available for attendees by zip code. Hudson he will have a year-end summary presentation prepared for next Board meeting and will include that information. </w:t>
      </w:r>
    </w:p>
    <w:p w14:paraId="118BDAA3" w14:textId="66472E68" w:rsidR="008F7100" w:rsidRPr="008F7100" w:rsidRDefault="008F7100" w:rsidP="008F7100">
      <w:pPr>
        <w:pStyle w:val="ListParagraph"/>
        <w:widowControl/>
        <w:numPr>
          <w:ilvl w:val="0"/>
          <w:numId w:val="11"/>
        </w:numPr>
        <w:autoSpaceDE/>
        <w:autoSpaceDN/>
        <w:contextualSpacing/>
      </w:pPr>
      <w:r>
        <w:t xml:space="preserve">Hudson said Pollstar released arena tickets sales data and out of </w:t>
      </w:r>
      <w:r w:rsidRPr="008F7100">
        <w:t xml:space="preserve">2,000+ arenas in the world, </w:t>
      </w:r>
      <w:r>
        <w:t xml:space="preserve">the Mountain America Center </w:t>
      </w:r>
      <w:r w:rsidRPr="008F7100">
        <w:t xml:space="preserve">finished #172 in tickets sold this year. 89,536 live entertainment tickets were sold for </w:t>
      </w:r>
      <w:r w:rsidR="00D04D66">
        <w:t>concerts and live entertainment</w:t>
      </w:r>
      <w:r w:rsidRPr="008F7100">
        <w:t>, this does not include hockey games, sporting events, or expos</w:t>
      </w:r>
      <w:r>
        <w:t>.</w:t>
      </w:r>
      <w:r w:rsidR="00D04D66">
        <w:t xml:space="preserve">  Hudson said Idaho Falls is the number one tertiary</w:t>
      </w:r>
      <w:r w:rsidR="00A41B52">
        <w:t xml:space="preserve"> market in the country.</w:t>
      </w:r>
      <w:r w:rsidR="00D04D66">
        <w:t xml:space="preserve"> </w:t>
      </w:r>
    </w:p>
    <w:p w14:paraId="2796BE4F" w14:textId="24581945" w:rsidR="008F7100" w:rsidRPr="00715D77" w:rsidRDefault="00A41B52" w:rsidP="002D13FD">
      <w:pPr>
        <w:pStyle w:val="ListParagraph"/>
        <w:widowControl/>
        <w:numPr>
          <w:ilvl w:val="0"/>
          <w:numId w:val="11"/>
        </w:numPr>
        <w:autoSpaceDE/>
        <w:autoSpaceDN/>
        <w:contextualSpacing/>
      </w:pPr>
      <w:r>
        <w:t xml:space="preserve">Fuller asked </w:t>
      </w:r>
      <w:r w:rsidR="003879C6">
        <w:t xml:space="preserve">about access into the building for the mediation on 12-14-23.  Hudson </w:t>
      </w:r>
      <w:r w:rsidR="00AB4180">
        <w:t xml:space="preserve">stated </w:t>
      </w:r>
      <w:r w:rsidR="003879C6">
        <w:t xml:space="preserve">access will be provided at the employee entrance.  </w:t>
      </w:r>
    </w:p>
    <w:p w14:paraId="6DBB8CD9" w14:textId="77777777" w:rsidR="00F34E52" w:rsidRPr="00715D77" w:rsidRDefault="00F34E52" w:rsidP="00F34E52">
      <w:pPr>
        <w:widowControl/>
        <w:autoSpaceDE/>
        <w:autoSpaceDN/>
        <w:ind w:left="360"/>
        <w:contextualSpacing/>
      </w:pPr>
    </w:p>
    <w:p w14:paraId="68D02D8C" w14:textId="77777777" w:rsidR="007A1F02" w:rsidRPr="00715D77" w:rsidRDefault="007A1F02" w:rsidP="007A1F02">
      <w:pPr>
        <w:pStyle w:val="ListParagraph"/>
        <w:widowControl/>
        <w:numPr>
          <w:ilvl w:val="0"/>
          <w:numId w:val="8"/>
        </w:numPr>
        <w:autoSpaceDE/>
        <w:autoSpaceDN/>
        <w:contextualSpacing/>
        <w:rPr>
          <w:b/>
          <w:bCs/>
        </w:rPr>
      </w:pPr>
      <w:r w:rsidRPr="00715D77">
        <w:rPr>
          <w:b/>
          <w:bCs/>
          <w:lang w:val="en"/>
        </w:rPr>
        <w:t>Discussion Item</w:t>
      </w:r>
      <w:r w:rsidRPr="00715D77">
        <w:rPr>
          <w:lang w:val="en"/>
        </w:rPr>
        <w:t xml:space="preserve"> - Executive Director Report </w:t>
      </w:r>
    </w:p>
    <w:p w14:paraId="15704108" w14:textId="4431F21C" w:rsidR="007A1F02" w:rsidRPr="00715D77" w:rsidRDefault="007A1F02" w:rsidP="007A1F02">
      <w:pPr>
        <w:pStyle w:val="ListParagraph"/>
        <w:widowControl/>
        <w:numPr>
          <w:ilvl w:val="1"/>
          <w:numId w:val="8"/>
        </w:numPr>
        <w:autoSpaceDE/>
        <w:autoSpaceDN/>
        <w:contextualSpacing/>
        <w:rPr>
          <w:lang w:val="en"/>
        </w:rPr>
      </w:pPr>
      <w:r w:rsidRPr="00715D77">
        <w:rPr>
          <w:lang w:val="en"/>
        </w:rPr>
        <w:t>Cash Flow Update</w:t>
      </w:r>
      <w:r w:rsidR="00022ED9" w:rsidRPr="00715D77">
        <w:rPr>
          <w:lang w:val="en"/>
        </w:rPr>
        <w:t xml:space="preserve"> – Spear provided cash flow projections through 2029 and explained he adjusted the calculation for excess revenue fund (lock box) amounts that IFAD will receive in 2024 and again </w:t>
      </w:r>
      <w:r w:rsidR="003879C6">
        <w:rPr>
          <w:lang w:val="en"/>
        </w:rPr>
        <w:t>i</w:t>
      </w:r>
      <w:r w:rsidR="00022ED9" w:rsidRPr="00715D77">
        <w:rPr>
          <w:lang w:val="en"/>
        </w:rPr>
        <w:t xml:space="preserve">n 2027 </w:t>
      </w:r>
      <w:r w:rsidR="003879C6">
        <w:rPr>
          <w:lang w:val="en"/>
        </w:rPr>
        <w:t xml:space="preserve">based on </w:t>
      </w:r>
      <w:r w:rsidR="00022ED9" w:rsidRPr="00715D77">
        <w:rPr>
          <w:lang w:val="en"/>
        </w:rPr>
        <w:t>TRT revenues grow</w:t>
      </w:r>
      <w:r w:rsidR="003879C6">
        <w:rPr>
          <w:lang w:val="en"/>
        </w:rPr>
        <w:t>ing</w:t>
      </w:r>
      <w:r w:rsidR="00022ED9" w:rsidRPr="00715D77">
        <w:rPr>
          <w:lang w:val="en"/>
        </w:rPr>
        <w:t xml:space="preserve"> 2% per year.</w:t>
      </w:r>
      <w:r w:rsidR="003879C6">
        <w:rPr>
          <w:lang w:val="en"/>
        </w:rPr>
        <w:t xml:space="preserve">  Spear explained $225K was recently sent by Zions as payment for excess funds held in the debt service reserve fund. </w:t>
      </w:r>
      <w:r w:rsidR="00040087">
        <w:rPr>
          <w:lang w:val="en"/>
        </w:rPr>
        <w:t xml:space="preserve">Carpenter asked if refinancing could happen earlier than 2028. Spear said it is possible and it is something he will continue to monitor. </w:t>
      </w:r>
      <w:r w:rsidR="00A547A2">
        <w:rPr>
          <w:lang w:val="en"/>
        </w:rPr>
        <w:t>Zi</w:t>
      </w:r>
      <w:r w:rsidR="00B22C0E">
        <w:rPr>
          <w:lang w:val="en"/>
        </w:rPr>
        <w:t>e</w:t>
      </w:r>
      <w:r w:rsidR="00A547A2">
        <w:rPr>
          <w:lang w:val="en"/>
        </w:rPr>
        <w:t xml:space="preserve">l asked about the possible creation of a Convention Visitor Bureau.  Spear said he is hopeful that the Chamber will create this.  Spear said it may be possible to create a Sports Commission under the umbrella of the IFAD Foundation. </w:t>
      </w:r>
    </w:p>
    <w:p w14:paraId="0E7B9C56" w14:textId="49274A7E" w:rsidR="007A1F02" w:rsidRPr="00715D77" w:rsidRDefault="007A1F02" w:rsidP="007A1F02">
      <w:pPr>
        <w:pStyle w:val="ListParagraph"/>
        <w:widowControl/>
        <w:numPr>
          <w:ilvl w:val="1"/>
          <w:numId w:val="8"/>
        </w:numPr>
        <w:autoSpaceDE/>
        <w:autoSpaceDN/>
        <w:contextualSpacing/>
        <w:rPr>
          <w:lang w:val="en"/>
        </w:rPr>
      </w:pPr>
      <w:r w:rsidRPr="00715D77">
        <w:rPr>
          <w:lang w:val="en"/>
        </w:rPr>
        <w:t xml:space="preserve">State Tax Commission Reports </w:t>
      </w:r>
      <w:r w:rsidR="00CF1715" w:rsidRPr="00715D77">
        <w:rPr>
          <w:lang w:val="en"/>
        </w:rPr>
        <w:t>– Covered as part of consent agenda</w:t>
      </w:r>
    </w:p>
    <w:p w14:paraId="37294D35" w14:textId="7BB624D2" w:rsidR="007A1F02" w:rsidRPr="00715D77" w:rsidRDefault="007A1F02" w:rsidP="007A1F02">
      <w:pPr>
        <w:pStyle w:val="ListParagraph"/>
        <w:widowControl/>
        <w:numPr>
          <w:ilvl w:val="1"/>
          <w:numId w:val="8"/>
        </w:numPr>
        <w:autoSpaceDE/>
        <w:autoSpaceDN/>
        <w:contextualSpacing/>
        <w:rPr>
          <w:lang w:val="en"/>
        </w:rPr>
      </w:pPr>
      <w:r w:rsidRPr="00715D77">
        <w:rPr>
          <w:lang w:val="en"/>
        </w:rPr>
        <w:t xml:space="preserve">Board member access to building </w:t>
      </w:r>
      <w:r w:rsidR="00CF1715" w:rsidRPr="00715D77">
        <w:rPr>
          <w:lang w:val="en"/>
        </w:rPr>
        <w:t xml:space="preserve">– Spear asked Board members to provide a four-digit code to Andy Birch so they can have access to the building. Spear reminded the Board that the access will not include the Spud Kings locker room. </w:t>
      </w:r>
    </w:p>
    <w:p w14:paraId="4683CC69" w14:textId="77777777" w:rsidR="007A1F02" w:rsidRPr="00715D77" w:rsidRDefault="007A1F02" w:rsidP="007A1F02">
      <w:pPr>
        <w:pStyle w:val="ListParagraph"/>
        <w:widowControl/>
        <w:numPr>
          <w:ilvl w:val="1"/>
          <w:numId w:val="8"/>
        </w:numPr>
        <w:autoSpaceDE/>
        <w:autoSpaceDN/>
        <w:contextualSpacing/>
        <w:rPr>
          <w:lang w:val="en"/>
        </w:rPr>
      </w:pPr>
      <w:r w:rsidRPr="00715D77">
        <w:rPr>
          <w:lang w:val="en"/>
        </w:rPr>
        <w:t xml:space="preserve">Action Items </w:t>
      </w:r>
    </w:p>
    <w:p w14:paraId="4AF1AF30" w14:textId="3F4D5812" w:rsidR="00715D77" w:rsidRDefault="00715D77" w:rsidP="00715D77">
      <w:pPr>
        <w:pStyle w:val="ListParagraph"/>
        <w:widowControl/>
        <w:numPr>
          <w:ilvl w:val="2"/>
          <w:numId w:val="8"/>
        </w:numPr>
        <w:autoSpaceDE/>
        <w:autoSpaceDN/>
        <w:contextualSpacing/>
        <w:rPr>
          <w:lang w:val="en"/>
        </w:rPr>
      </w:pPr>
      <w:r w:rsidRPr="00715D77">
        <w:rPr>
          <w:lang w:val="en"/>
        </w:rPr>
        <w:t>Prepare for mediation</w:t>
      </w:r>
    </w:p>
    <w:p w14:paraId="0CC09F92" w14:textId="6446E22A" w:rsidR="00715D77" w:rsidRDefault="00715D77" w:rsidP="00715D77">
      <w:pPr>
        <w:pStyle w:val="ListParagraph"/>
        <w:widowControl/>
        <w:numPr>
          <w:ilvl w:val="2"/>
          <w:numId w:val="8"/>
        </w:numPr>
        <w:autoSpaceDE/>
        <w:autoSpaceDN/>
        <w:contextualSpacing/>
        <w:rPr>
          <w:lang w:val="en"/>
        </w:rPr>
      </w:pPr>
      <w:r>
        <w:rPr>
          <w:lang w:val="en"/>
        </w:rPr>
        <w:t xml:space="preserve">Update Investment Policy </w:t>
      </w:r>
    </w:p>
    <w:p w14:paraId="7A294F8A" w14:textId="5754F9F9" w:rsidR="00715D77" w:rsidRDefault="00715D77" w:rsidP="00715D77">
      <w:pPr>
        <w:pStyle w:val="ListParagraph"/>
        <w:widowControl/>
        <w:numPr>
          <w:ilvl w:val="2"/>
          <w:numId w:val="8"/>
        </w:numPr>
        <w:autoSpaceDE/>
        <w:autoSpaceDN/>
        <w:contextualSpacing/>
        <w:rPr>
          <w:lang w:val="en"/>
        </w:rPr>
      </w:pPr>
      <w:r>
        <w:rPr>
          <w:lang w:val="en"/>
        </w:rPr>
        <w:t>Post 2024 meeting dates</w:t>
      </w:r>
    </w:p>
    <w:p w14:paraId="70C8042E" w14:textId="77777777" w:rsidR="00B22C0E" w:rsidRPr="00715D77" w:rsidRDefault="00B22C0E" w:rsidP="00B22C0E">
      <w:pPr>
        <w:pStyle w:val="ListParagraph"/>
        <w:widowControl/>
        <w:autoSpaceDE/>
        <w:autoSpaceDN/>
        <w:ind w:left="2160" w:firstLine="0"/>
        <w:contextualSpacing/>
        <w:rPr>
          <w:lang w:val="en"/>
        </w:rPr>
      </w:pPr>
    </w:p>
    <w:p w14:paraId="79085138" w14:textId="79D70C50" w:rsidR="007A1F02" w:rsidRPr="00715D77" w:rsidRDefault="007A1F02" w:rsidP="007A1F02">
      <w:pPr>
        <w:pStyle w:val="ListParagraph"/>
        <w:widowControl/>
        <w:numPr>
          <w:ilvl w:val="0"/>
          <w:numId w:val="8"/>
        </w:numPr>
        <w:autoSpaceDE/>
        <w:autoSpaceDN/>
        <w:contextualSpacing/>
        <w:rPr>
          <w:b/>
          <w:bCs/>
        </w:rPr>
      </w:pPr>
      <w:r w:rsidRPr="00715D77">
        <w:rPr>
          <w:b/>
          <w:bCs/>
          <w:lang w:val="en"/>
        </w:rPr>
        <w:t xml:space="preserve">Discussion Item </w:t>
      </w:r>
      <w:r w:rsidRPr="00715D77">
        <w:rPr>
          <w:lang w:val="en"/>
        </w:rPr>
        <w:t>- Legal Report</w:t>
      </w:r>
      <w:r w:rsidR="00B22C0E">
        <w:rPr>
          <w:lang w:val="en"/>
        </w:rPr>
        <w:t xml:space="preserve"> – this was presented in Executive Session.</w:t>
      </w:r>
    </w:p>
    <w:p w14:paraId="45535850" w14:textId="4923AF49" w:rsidR="00165EFD" w:rsidRPr="00715D77" w:rsidRDefault="00000000">
      <w:pPr>
        <w:pStyle w:val="Heading1"/>
        <w:spacing w:before="266"/>
      </w:pPr>
      <w:r w:rsidRPr="00715D77">
        <w:t>Calendar</w:t>
      </w:r>
      <w:r w:rsidRPr="00715D77">
        <w:rPr>
          <w:spacing w:val="-10"/>
        </w:rPr>
        <w:t xml:space="preserve"> </w:t>
      </w:r>
      <w:r w:rsidRPr="00715D77">
        <w:t>and</w:t>
      </w:r>
      <w:r w:rsidRPr="00715D77">
        <w:rPr>
          <w:spacing w:val="-12"/>
        </w:rPr>
        <w:t xml:space="preserve"> </w:t>
      </w:r>
      <w:r w:rsidRPr="00715D77">
        <w:rPr>
          <w:spacing w:val="-2"/>
        </w:rPr>
        <w:t>Announcements</w:t>
      </w:r>
    </w:p>
    <w:p w14:paraId="296FD69F" w14:textId="5532F4AD" w:rsidR="00165EFD" w:rsidRPr="00715D77" w:rsidRDefault="00000000">
      <w:pPr>
        <w:pStyle w:val="ListParagraph"/>
        <w:numPr>
          <w:ilvl w:val="0"/>
          <w:numId w:val="6"/>
        </w:numPr>
        <w:tabs>
          <w:tab w:val="left" w:pos="829"/>
        </w:tabs>
        <w:spacing w:before="1"/>
        <w:ind w:left="829" w:hanging="358"/>
      </w:pPr>
      <w:r w:rsidRPr="00715D77">
        <w:rPr>
          <w:b/>
        </w:rPr>
        <w:t>Upcoming</w:t>
      </w:r>
      <w:r w:rsidRPr="00715D77">
        <w:rPr>
          <w:b/>
          <w:spacing w:val="-10"/>
        </w:rPr>
        <w:t xml:space="preserve"> </w:t>
      </w:r>
      <w:r w:rsidRPr="00715D77">
        <w:rPr>
          <w:b/>
        </w:rPr>
        <w:t>IFAD</w:t>
      </w:r>
      <w:r w:rsidRPr="00715D77">
        <w:rPr>
          <w:b/>
          <w:spacing w:val="-9"/>
        </w:rPr>
        <w:t xml:space="preserve"> </w:t>
      </w:r>
      <w:r w:rsidRPr="00715D77">
        <w:rPr>
          <w:b/>
        </w:rPr>
        <w:t>Meeting</w:t>
      </w:r>
      <w:r w:rsidRPr="00715D77">
        <w:rPr>
          <w:b/>
          <w:spacing w:val="-7"/>
        </w:rPr>
        <w:t xml:space="preserve"> </w:t>
      </w:r>
      <w:r w:rsidRPr="00715D77">
        <w:t>–</w:t>
      </w:r>
      <w:r w:rsidRPr="00715D77">
        <w:rPr>
          <w:spacing w:val="-8"/>
        </w:rPr>
        <w:t xml:space="preserve"> </w:t>
      </w:r>
      <w:r w:rsidRPr="00715D77">
        <w:rPr>
          <w:b/>
          <w:u w:val="single"/>
        </w:rPr>
        <w:t>Next</w:t>
      </w:r>
      <w:r w:rsidRPr="00715D77">
        <w:rPr>
          <w:b/>
          <w:spacing w:val="-9"/>
          <w:u w:val="single"/>
        </w:rPr>
        <w:t xml:space="preserve"> </w:t>
      </w:r>
      <w:r w:rsidRPr="00715D77">
        <w:rPr>
          <w:b/>
          <w:u w:val="single"/>
        </w:rPr>
        <w:t>Meeting</w:t>
      </w:r>
      <w:r w:rsidRPr="00715D77">
        <w:rPr>
          <w:b/>
          <w:spacing w:val="-9"/>
          <w:u w:val="single"/>
        </w:rPr>
        <w:t xml:space="preserve"> </w:t>
      </w:r>
      <w:r w:rsidRPr="00715D77">
        <w:rPr>
          <w:b/>
          <w:u w:val="single"/>
        </w:rPr>
        <w:t>on</w:t>
      </w:r>
      <w:r w:rsidRPr="00715D77">
        <w:rPr>
          <w:b/>
          <w:spacing w:val="-8"/>
          <w:u w:val="single"/>
        </w:rPr>
        <w:t xml:space="preserve"> </w:t>
      </w:r>
      <w:r w:rsidR="00083FE8" w:rsidRPr="00715D77">
        <w:rPr>
          <w:b/>
          <w:spacing w:val="-8"/>
          <w:u w:val="single"/>
        </w:rPr>
        <w:t xml:space="preserve">January 9, </w:t>
      </w:r>
      <w:r w:rsidRPr="00715D77">
        <w:rPr>
          <w:b/>
          <w:spacing w:val="-4"/>
          <w:u w:val="single"/>
        </w:rPr>
        <w:t>202</w:t>
      </w:r>
      <w:r w:rsidR="00083FE8" w:rsidRPr="00715D77">
        <w:rPr>
          <w:b/>
          <w:spacing w:val="-4"/>
          <w:u w:val="single"/>
        </w:rPr>
        <w:t>4</w:t>
      </w:r>
    </w:p>
    <w:p w14:paraId="42895845" w14:textId="76FD66E8" w:rsidR="00165EFD" w:rsidRPr="00715D77" w:rsidRDefault="00000000">
      <w:pPr>
        <w:pStyle w:val="ListParagraph"/>
        <w:numPr>
          <w:ilvl w:val="0"/>
          <w:numId w:val="6"/>
        </w:numPr>
        <w:tabs>
          <w:tab w:val="left" w:pos="830"/>
        </w:tabs>
        <w:spacing w:line="267" w:lineRule="exact"/>
        <w:ind w:left="830" w:hanging="359"/>
      </w:pPr>
      <w:r w:rsidRPr="00715D77">
        <w:rPr>
          <w:b/>
        </w:rPr>
        <w:t>Discussion</w:t>
      </w:r>
      <w:r w:rsidRPr="00715D77">
        <w:rPr>
          <w:b/>
          <w:spacing w:val="-11"/>
        </w:rPr>
        <w:t xml:space="preserve"> </w:t>
      </w:r>
      <w:r w:rsidRPr="00715D77">
        <w:rPr>
          <w:b/>
        </w:rPr>
        <w:t>Item</w:t>
      </w:r>
      <w:r w:rsidRPr="00715D77">
        <w:rPr>
          <w:b/>
          <w:spacing w:val="-7"/>
        </w:rPr>
        <w:t xml:space="preserve"> </w:t>
      </w:r>
      <w:r w:rsidRPr="00715D77">
        <w:t>-</w:t>
      </w:r>
      <w:r w:rsidRPr="00715D77">
        <w:rPr>
          <w:spacing w:val="-9"/>
        </w:rPr>
        <w:t xml:space="preserve"> </w:t>
      </w:r>
      <w:r w:rsidRPr="00715D77">
        <w:t>Announcements</w:t>
      </w:r>
      <w:r w:rsidRPr="00715D77">
        <w:rPr>
          <w:spacing w:val="-10"/>
        </w:rPr>
        <w:t xml:space="preserve"> </w:t>
      </w:r>
      <w:r w:rsidRPr="00715D77">
        <w:t>and</w:t>
      </w:r>
      <w:r w:rsidRPr="00715D77">
        <w:rPr>
          <w:spacing w:val="-10"/>
        </w:rPr>
        <w:t xml:space="preserve"> </w:t>
      </w:r>
      <w:r w:rsidRPr="00715D77">
        <w:t>Minor</w:t>
      </w:r>
      <w:r w:rsidRPr="00715D77">
        <w:rPr>
          <w:spacing w:val="-10"/>
        </w:rPr>
        <w:t xml:space="preserve"> </w:t>
      </w:r>
      <w:r w:rsidRPr="00715D77">
        <w:rPr>
          <w:spacing w:val="-2"/>
        </w:rPr>
        <w:t>Questions</w:t>
      </w:r>
      <w:r w:rsidR="00715D77">
        <w:rPr>
          <w:spacing w:val="-2"/>
        </w:rPr>
        <w:t xml:space="preserve"> – Be prepared for a special board meeting </w:t>
      </w:r>
      <w:r w:rsidR="00AB4180">
        <w:rPr>
          <w:spacing w:val="-2"/>
        </w:rPr>
        <w:t xml:space="preserve">following </w:t>
      </w:r>
      <w:r w:rsidR="00715D77">
        <w:rPr>
          <w:spacing w:val="-2"/>
        </w:rPr>
        <w:t xml:space="preserve">mediation. </w:t>
      </w:r>
    </w:p>
    <w:p w14:paraId="2A0C25FC" w14:textId="227057E8" w:rsidR="00165EFD" w:rsidRPr="00715D77" w:rsidRDefault="00000000">
      <w:pPr>
        <w:pStyle w:val="ListParagraph"/>
        <w:numPr>
          <w:ilvl w:val="0"/>
          <w:numId w:val="6"/>
        </w:numPr>
        <w:tabs>
          <w:tab w:val="left" w:pos="830"/>
        </w:tabs>
        <w:spacing w:line="267" w:lineRule="exact"/>
        <w:ind w:left="830" w:hanging="359"/>
        <w:rPr>
          <w:b/>
        </w:rPr>
      </w:pPr>
      <w:r w:rsidRPr="00715D77">
        <w:rPr>
          <w:b/>
        </w:rPr>
        <w:t>Discussion</w:t>
      </w:r>
      <w:r w:rsidRPr="00715D77">
        <w:rPr>
          <w:b/>
          <w:spacing w:val="-8"/>
        </w:rPr>
        <w:t xml:space="preserve"> </w:t>
      </w:r>
      <w:r w:rsidRPr="00715D77">
        <w:rPr>
          <w:b/>
        </w:rPr>
        <w:t>Item</w:t>
      </w:r>
      <w:r w:rsidRPr="00715D77">
        <w:rPr>
          <w:b/>
          <w:spacing w:val="-4"/>
        </w:rPr>
        <w:t xml:space="preserve"> </w:t>
      </w:r>
      <w:r w:rsidRPr="00715D77">
        <w:t>-</w:t>
      </w:r>
      <w:r w:rsidRPr="00715D77">
        <w:rPr>
          <w:spacing w:val="-7"/>
        </w:rPr>
        <w:t xml:space="preserve"> </w:t>
      </w:r>
      <w:r w:rsidRPr="00715D77">
        <w:t>Agenda</w:t>
      </w:r>
      <w:r w:rsidRPr="00715D77">
        <w:rPr>
          <w:spacing w:val="-7"/>
        </w:rPr>
        <w:t xml:space="preserve"> </w:t>
      </w:r>
      <w:r w:rsidRPr="00715D77">
        <w:t>Items</w:t>
      </w:r>
      <w:r w:rsidRPr="00715D77">
        <w:rPr>
          <w:spacing w:val="-7"/>
        </w:rPr>
        <w:t xml:space="preserve"> </w:t>
      </w:r>
      <w:r w:rsidRPr="00715D77">
        <w:t>for</w:t>
      </w:r>
      <w:r w:rsidRPr="00715D77">
        <w:rPr>
          <w:spacing w:val="-7"/>
        </w:rPr>
        <w:t xml:space="preserve"> </w:t>
      </w:r>
      <w:r w:rsidR="00083FE8" w:rsidRPr="00715D77">
        <w:rPr>
          <w:spacing w:val="-7"/>
        </w:rPr>
        <w:t>January 9</w:t>
      </w:r>
      <w:r w:rsidR="00D91B67" w:rsidRPr="00715D77">
        <w:rPr>
          <w:spacing w:val="-7"/>
        </w:rPr>
        <w:t xml:space="preserve">, </w:t>
      </w:r>
      <w:r w:rsidRPr="00715D77">
        <w:t>2023,</w:t>
      </w:r>
      <w:r w:rsidRPr="00715D77">
        <w:rPr>
          <w:spacing w:val="-7"/>
        </w:rPr>
        <w:t xml:space="preserve"> </w:t>
      </w:r>
      <w:r w:rsidRPr="00715D77">
        <w:rPr>
          <w:spacing w:val="-2"/>
        </w:rPr>
        <w:t>meeting</w:t>
      </w:r>
    </w:p>
    <w:p w14:paraId="048FA779" w14:textId="33224C12" w:rsidR="00715D77" w:rsidRPr="009B66DE" w:rsidRDefault="00715D77" w:rsidP="00715D77">
      <w:pPr>
        <w:pStyle w:val="ListParagraph"/>
        <w:numPr>
          <w:ilvl w:val="0"/>
          <w:numId w:val="12"/>
        </w:numPr>
        <w:tabs>
          <w:tab w:val="left" w:pos="830"/>
        </w:tabs>
        <w:spacing w:line="267" w:lineRule="exact"/>
        <w:rPr>
          <w:b/>
        </w:rPr>
      </w:pPr>
      <w:r>
        <w:rPr>
          <w:bCs/>
        </w:rPr>
        <w:t>Approve Investment Policy</w:t>
      </w:r>
    </w:p>
    <w:p w14:paraId="43D2A1A2" w14:textId="10963019" w:rsidR="009B66DE" w:rsidRPr="00715D77" w:rsidRDefault="009B66DE" w:rsidP="00715D77">
      <w:pPr>
        <w:pStyle w:val="ListParagraph"/>
        <w:numPr>
          <w:ilvl w:val="0"/>
          <w:numId w:val="12"/>
        </w:numPr>
        <w:tabs>
          <w:tab w:val="left" w:pos="830"/>
        </w:tabs>
        <w:spacing w:line="267" w:lineRule="exact"/>
        <w:rPr>
          <w:b/>
        </w:rPr>
      </w:pPr>
      <w:r>
        <w:rPr>
          <w:bCs/>
        </w:rPr>
        <w:t>PJ Ho</w:t>
      </w:r>
      <w:r w:rsidR="00645441">
        <w:rPr>
          <w:bCs/>
        </w:rPr>
        <w:t>l</w:t>
      </w:r>
      <w:r>
        <w:rPr>
          <w:bCs/>
        </w:rPr>
        <w:t>m to discuss Park and Recreation future</w:t>
      </w:r>
    </w:p>
    <w:p w14:paraId="2F1A0300" w14:textId="77777777" w:rsidR="00165EFD" w:rsidRPr="00715D77" w:rsidRDefault="00165EFD">
      <w:pPr>
        <w:pStyle w:val="BodyText"/>
      </w:pPr>
    </w:p>
    <w:p w14:paraId="16126F88" w14:textId="46EC9F8E" w:rsidR="00C76A30" w:rsidRPr="00C76A30" w:rsidRDefault="00000000" w:rsidP="00C76A30">
      <w:pPr>
        <w:pStyle w:val="ListParagraph"/>
        <w:numPr>
          <w:ilvl w:val="1"/>
          <w:numId w:val="6"/>
        </w:numPr>
        <w:tabs>
          <w:tab w:val="left" w:pos="920"/>
        </w:tabs>
        <w:ind w:left="920" w:hanging="359"/>
        <w:rPr>
          <w:b/>
          <w:bCs/>
          <w:spacing w:val="-2"/>
        </w:rPr>
      </w:pPr>
      <w:r w:rsidRPr="00715D77">
        <w:rPr>
          <w:b/>
        </w:rPr>
        <w:t>Action</w:t>
      </w:r>
      <w:r w:rsidRPr="00715D77">
        <w:rPr>
          <w:b/>
          <w:spacing w:val="-9"/>
        </w:rPr>
        <w:t xml:space="preserve"> </w:t>
      </w:r>
      <w:r w:rsidRPr="00715D77">
        <w:rPr>
          <w:b/>
        </w:rPr>
        <w:t>Item</w:t>
      </w:r>
      <w:r w:rsidRPr="00715D77">
        <w:rPr>
          <w:b/>
          <w:spacing w:val="-6"/>
        </w:rPr>
        <w:t xml:space="preserve"> </w:t>
      </w:r>
      <w:r w:rsidRPr="00715D77">
        <w:t>-</w:t>
      </w:r>
      <w:r w:rsidRPr="00715D77">
        <w:rPr>
          <w:spacing w:val="-8"/>
        </w:rPr>
        <w:t xml:space="preserve"> </w:t>
      </w:r>
      <w:r w:rsidRPr="00715D77">
        <w:t>Adjournment</w:t>
      </w:r>
      <w:r w:rsidRPr="00715D77">
        <w:rPr>
          <w:spacing w:val="-9"/>
        </w:rPr>
        <w:t xml:space="preserve"> </w:t>
      </w:r>
      <w:r w:rsidRPr="00715D77">
        <w:t>to</w:t>
      </w:r>
      <w:r w:rsidRPr="00715D77">
        <w:rPr>
          <w:spacing w:val="-9"/>
        </w:rPr>
        <w:t xml:space="preserve"> </w:t>
      </w:r>
      <w:r w:rsidRPr="00715D77">
        <w:t>Executive</w:t>
      </w:r>
      <w:r w:rsidRPr="00715D77">
        <w:rPr>
          <w:spacing w:val="-8"/>
        </w:rPr>
        <w:t xml:space="preserve"> </w:t>
      </w:r>
      <w:r w:rsidRPr="00715D77">
        <w:rPr>
          <w:spacing w:val="-2"/>
        </w:rPr>
        <w:t>Session</w:t>
      </w:r>
      <w:r w:rsidR="00C76A30">
        <w:rPr>
          <w:spacing w:val="-2"/>
        </w:rPr>
        <w:t xml:space="preserve">. </w:t>
      </w:r>
      <w:r w:rsidR="00C76A30" w:rsidRPr="00C76A30">
        <w:rPr>
          <w:spacing w:val="-2"/>
        </w:rPr>
        <w:t>Gazdik moved</w:t>
      </w:r>
      <w:r w:rsidR="00C76A30" w:rsidRPr="00C76A30">
        <w:rPr>
          <w:spacing w:val="-2"/>
          <w:lang w:val="en"/>
        </w:rPr>
        <w:t xml:space="preserve"> to enter into Executive Session at </w:t>
      </w:r>
      <w:r w:rsidR="00C76A30">
        <w:rPr>
          <w:spacing w:val="-2"/>
          <w:lang w:val="en"/>
        </w:rPr>
        <w:t>8</w:t>
      </w:r>
      <w:r w:rsidR="00C76A30" w:rsidRPr="00C76A30">
        <w:rPr>
          <w:spacing w:val="-2"/>
          <w:lang w:val="en"/>
        </w:rPr>
        <w:t>:</w:t>
      </w:r>
      <w:r w:rsidR="00C76A30">
        <w:rPr>
          <w:spacing w:val="-2"/>
          <w:lang w:val="en"/>
        </w:rPr>
        <w:t>2</w:t>
      </w:r>
      <w:r w:rsidR="00987687">
        <w:rPr>
          <w:spacing w:val="-2"/>
          <w:lang w:val="en"/>
        </w:rPr>
        <w:t>5</w:t>
      </w:r>
      <w:r w:rsidR="00C76A30" w:rsidRPr="00C76A30">
        <w:rPr>
          <w:spacing w:val="-2"/>
          <w:lang w:val="en"/>
        </w:rPr>
        <w:t xml:space="preserve"> AM.  Gazdik, Carpenter, </w:t>
      </w:r>
      <w:r w:rsidR="00C76A30">
        <w:rPr>
          <w:spacing w:val="-2"/>
          <w:lang w:val="en"/>
        </w:rPr>
        <w:t>Zi</w:t>
      </w:r>
      <w:r w:rsidR="0002427D">
        <w:rPr>
          <w:spacing w:val="-2"/>
          <w:lang w:val="en"/>
        </w:rPr>
        <w:t>e</w:t>
      </w:r>
      <w:r w:rsidR="00C76A30">
        <w:rPr>
          <w:spacing w:val="-2"/>
          <w:lang w:val="en"/>
        </w:rPr>
        <w:t xml:space="preserve">l, Casper </w:t>
      </w:r>
      <w:r w:rsidR="00C76A30" w:rsidRPr="00C76A30">
        <w:rPr>
          <w:spacing w:val="-2"/>
          <w:lang w:val="en"/>
        </w:rPr>
        <w:t>and Warnecke all voted in the affirmative.</w:t>
      </w:r>
    </w:p>
    <w:p w14:paraId="3EF71039" w14:textId="77777777" w:rsidR="00165EFD" w:rsidRPr="00715D77" w:rsidRDefault="00165EFD" w:rsidP="00C76A30">
      <w:pPr>
        <w:tabs>
          <w:tab w:val="left" w:pos="920"/>
        </w:tabs>
        <w:ind w:left="561"/>
      </w:pPr>
    </w:p>
    <w:p w14:paraId="27363CB7" w14:textId="77777777" w:rsidR="00165EFD" w:rsidRPr="00715D77" w:rsidRDefault="00000000">
      <w:pPr>
        <w:pStyle w:val="ListParagraph"/>
        <w:numPr>
          <w:ilvl w:val="1"/>
          <w:numId w:val="6"/>
        </w:numPr>
        <w:tabs>
          <w:tab w:val="left" w:pos="921"/>
        </w:tabs>
        <w:ind w:left="921" w:right="348"/>
      </w:pPr>
      <w:r w:rsidRPr="00715D77">
        <w:rPr>
          <w:b/>
        </w:rPr>
        <w:t xml:space="preserve">Executive Session - </w:t>
      </w:r>
      <w:r w:rsidRPr="00715D77">
        <w:t>Idaho Code Section 74-206 (1) (f) To communicate with legal</w:t>
      </w:r>
      <w:r w:rsidRPr="00715D77">
        <w:rPr>
          <w:spacing w:val="-4"/>
        </w:rPr>
        <w:t xml:space="preserve"> </w:t>
      </w:r>
      <w:r w:rsidRPr="00715D77">
        <w:t>counsel</w:t>
      </w:r>
      <w:r w:rsidRPr="00715D77">
        <w:rPr>
          <w:spacing w:val="-4"/>
        </w:rPr>
        <w:t xml:space="preserve"> </w:t>
      </w:r>
      <w:r w:rsidRPr="00715D77">
        <w:t>for</w:t>
      </w:r>
      <w:r w:rsidRPr="00715D77">
        <w:rPr>
          <w:spacing w:val="-4"/>
        </w:rPr>
        <w:t xml:space="preserve"> </w:t>
      </w:r>
      <w:r w:rsidRPr="00715D77">
        <w:t>the</w:t>
      </w:r>
      <w:r w:rsidRPr="00715D77">
        <w:rPr>
          <w:spacing w:val="-4"/>
        </w:rPr>
        <w:t xml:space="preserve"> </w:t>
      </w:r>
      <w:r w:rsidRPr="00715D77">
        <w:t>public</w:t>
      </w:r>
      <w:r w:rsidRPr="00715D77">
        <w:rPr>
          <w:spacing w:val="-5"/>
        </w:rPr>
        <w:t xml:space="preserve"> </w:t>
      </w:r>
      <w:r w:rsidRPr="00715D77">
        <w:t>agency</w:t>
      </w:r>
      <w:r w:rsidRPr="00715D77">
        <w:rPr>
          <w:spacing w:val="-4"/>
        </w:rPr>
        <w:t xml:space="preserve"> </w:t>
      </w:r>
      <w:r w:rsidRPr="00715D77">
        <w:t>to</w:t>
      </w:r>
      <w:r w:rsidRPr="00715D77">
        <w:rPr>
          <w:spacing w:val="-5"/>
        </w:rPr>
        <w:t xml:space="preserve"> </w:t>
      </w:r>
      <w:r w:rsidRPr="00715D77">
        <w:t>discuss</w:t>
      </w:r>
      <w:r w:rsidRPr="00715D77">
        <w:rPr>
          <w:spacing w:val="-5"/>
        </w:rPr>
        <w:t xml:space="preserve"> </w:t>
      </w:r>
      <w:r w:rsidRPr="00715D77">
        <w:t>the</w:t>
      </w:r>
      <w:r w:rsidRPr="00715D77">
        <w:rPr>
          <w:spacing w:val="-4"/>
        </w:rPr>
        <w:t xml:space="preserve"> </w:t>
      </w:r>
      <w:r w:rsidRPr="00715D77">
        <w:t>legal</w:t>
      </w:r>
      <w:r w:rsidRPr="00715D77">
        <w:rPr>
          <w:spacing w:val="-4"/>
        </w:rPr>
        <w:t xml:space="preserve"> </w:t>
      </w:r>
      <w:r w:rsidRPr="00715D77">
        <w:t>ramifications</w:t>
      </w:r>
      <w:r w:rsidRPr="00715D77">
        <w:rPr>
          <w:spacing w:val="-5"/>
        </w:rPr>
        <w:t xml:space="preserve"> </w:t>
      </w:r>
      <w:r w:rsidRPr="00715D77">
        <w:t>of</w:t>
      </w:r>
      <w:r w:rsidRPr="00715D77">
        <w:rPr>
          <w:spacing w:val="-6"/>
        </w:rPr>
        <w:t xml:space="preserve"> </w:t>
      </w:r>
      <w:r w:rsidRPr="00715D77">
        <w:t>and</w:t>
      </w:r>
      <w:r w:rsidRPr="00715D77">
        <w:rPr>
          <w:spacing w:val="-5"/>
        </w:rPr>
        <w:t xml:space="preserve"> </w:t>
      </w:r>
      <w:r w:rsidRPr="00715D77">
        <w:t xml:space="preserve">legal </w:t>
      </w:r>
      <w:r w:rsidRPr="00715D77">
        <w:lastRenderedPageBreak/>
        <w:t>options for pending litigation, or controversies not yet being litigated but imminently likely to be litigated.</w:t>
      </w:r>
    </w:p>
    <w:p w14:paraId="66C4026F" w14:textId="77777777" w:rsidR="00165EFD" w:rsidRPr="00715D77" w:rsidRDefault="00165EFD">
      <w:pPr>
        <w:pStyle w:val="BodyText"/>
      </w:pPr>
    </w:p>
    <w:p w14:paraId="17612321" w14:textId="508ECE3F" w:rsidR="00C76A30" w:rsidRPr="00C76A30" w:rsidRDefault="00000000" w:rsidP="00C76A30">
      <w:pPr>
        <w:pStyle w:val="ListParagraph"/>
        <w:numPr>
          <w:ilvl w:val="1"/>
          <w:numId w:val="6"/>
        </w:numPr>
        <w:rPr>
          <w:b/>
          <w:bCs/>
          <w:spacing w:val="-2"/>
        </w:rPr>
      </w:pPr>
      <w:r w:rsidRPr="00040087">
        <w:rPr>
          <w:b/>
          <w:bCs/>
        </w:rPr>
        <w:t>Adjournment</w:t>
      </w:r>
      <w:r w:rsidRPr="00040087">
        <w:rPr>
          <w:b/>
          <w:bCs/>
          <w:spacing w:val="-15"/>
        </w:rPr>
        <w:t xml:space="preserve"> </w:t>
      </w:r>
      <w:r w:rsidRPr="00040087">
        <w:rPr>
          <w:b/>
          <w:bCs/>
        </w:rPr>
        <w:t>from</w:t>
      </w:r>
      <w:r w:rsidRPr="00040087">
        <w:rPr>
          <w:b/>
          <w:bCs/>
          <w:spacing w:val="-13"/>
        </w:rPr>
        <w:t xml:space="preserve"> </w:t>
      </w:r>
      <w:r w:rsidRPr="00040087">
        <w:rPr>
          <w:b/>
          <w:bCs/>
        </w:rPr>
        <w:t>Executive</w:t>
      </w:r>
      <w:r w:rsidRPr="00040087">
        <w:rPr>
          <w:b/>
          <w:bCs/>
          <w:spacing w:val="-15"/>
        </w:rPr>
        <w:t xml:space="preserve"> </w:t>
      </w:r>
      <w:r w:rsidRPr="00040087">
        <w:rPr>
          <w:b/>
          <w:bCs/>
          <w:spacing w:val="-2"/>
        </w:rPr>
        <w:t>Session</w:t>
      </w:r>
      <w:r w:rsidR="00C76A30" w:rsidRPr="00C76A30">
        <w:rPr>
          <w:spacing w:val="-2"/>
        </w:rPr>
        <w:t>.  Carpenter moved to adjourn from the Executive Session at 8:</w:t>
      </w:r>
      <w:r w:rsidR="00C76A30">
        <w:rPr>
          <w:spacing w:val="-2"/>
        </w:rPr>
        <w:t>57</w:t>
      </w:r>
      <w:r w:rsidR="00C76A30" w:rsidRPr="00C76A30">
        <w:rPr>
          <w:spacing w:val="-2"/>
        </w:rPr>
        <w:t xml:space="preserve"> AM. Warnecke seconded.  Motion passed.</w:t>
      </w:r>
    </w:p>
    <w:p w14:paraId="3A2BC870" w14:textId="3F5ECD0A" w:rsidR="00165EFD" w:rsidRPr="00715D77" w:rsidRDefault="00000000">
      <w:pPr>
        <w:pStyle w:val="ListParagraph"/>
        <w:numPr>
          <w:ilvl w:val="1"/>
          <w:numId w:val="6"/>
        </w:numPr>
        <w:tabs>
          <w:tab w:val="left" w:pos="919"/>
          <w:tab w:val="left" w:pos="921"/>
        </w:tabs>
        <w:spacing w:before="267"/>
        <w:ind w:left="921" w:right="1036"/>
      </w:pPr>
      <w:r w:rsidRPr="00715D77">
        <w:rPr>
          <w:b/>
        </w:rPr>
        <w:t>Action</w:t>
      </w:r>
      <w:r w:rsidRPr="00715D77">
        <w:rPr>
          <w:b/>
          <w:spacing w:val="-4"/>
        </w:rPr>
        <w:t xml:space="preserve"> </w:t>
      </w:r>
      <w:r w:rsidRPr="00715D77">
        <w:rPr>
          <w:b/>
        </w:rPr>
        <w:t>Item</w:t>
      </w:r>
      <w:r w:rsidRPr="00715D77">
        <w:rPr>
          <w:b/>
          <w:spacing w:val="-2"/>
        </w:rPr>
        <w:t xml:space="preserve"> </w:t>
      </w:r>
      <w:r w:rsidRPr="00715D77">
        <w:rPr>
          <w:b/>
        </w:rPr>
        <w:t>–</w:t>
      </w:r>
      <w:r w:rsidRPr="00715D77">
        <w:t>Action</w:t>
      </w:r>
      <w:r w:rsidRPr="00715D77">
        <w:rPr>
          <w:spacing w:val="-3"/>
        </w:rPr>
        <w:t xml:space="preserve"> </w:t>
      </w:r>
      <w:r w:rsidRPr="00715D77">
        <w:t>taken</w:t>
      </w:r>
      <w:r w:rsidRPr="00715D77">
        <w:rPr>
          <w:spacing w:val="-4"/>
        </w:rPr>
        <w:t xml:space="preserve"> </w:t>
      </w:r>
      <w:r w:rsidRPr="00715D77">
        <w:t>on</w:t>
      </w:r>
      <w:r w:rsidRPr="00715D77">
        <w:rPr>
          <w:spacing w:val="-3"/>
        </w:rPr>
        <w:t xml:space="preserve"> </w:t>
      </w:r>
      <w:r w:rsidRPr="00715D77">
        <w:t>Section</w:t>
      </w:r>
      <w:r w:rsidRPr="00715D77">
        <w:rPr>
          <w:spacing w:val="-4"/>
        </w:rPr>
        <w:t xml:space="preserve"> </w:t>
      </w:r>
      <w:r w:rsidRPr="00715D77">
        <w:t>74-206</w:t>
      </w:r>
      <w:r w:rsidRPr="00715D77">
        <w:rPr>
          <w:spacing w:val="-4"/>
        </w:rPr>
        <w:t xml:space="preserve"> </w:t>
      </w:r>
      <w:r w:rsidRPr="00715D77">
        <w:t>(1)</w:t>
      </w:r>
      <w:r w:rsidRPr="00715D77">
        <w:rPr>
          <w:spacing w:val="-4"/>
        </w:rPr>
        <w:t xml:space="preserve"> </w:t>
      </w:r>
      <w:r w:rsidRPr="00715D77">
        <w:t>(f)</w:t>
      </w:r>
      <w:r w:rsidRPr="00715D77">
        <w:rPr>
          <w:spacing w:val="-3"/>
        </w:rPr>
        <w:t xml:space="preserve"> </w:t>
      </w:r>
      <w:r w:rsidRPr="00715D77">
        <w:t>matter</w:t>
      </w:r>
      <w:r w:rsidRPr="00715D77">
        <w:rPr>
          <w:spacing w:val="-4"/>
        </w:rPr>
        <w:t xml:space="preserve"> </w:t>
      </w:r>
      <w:r w:rsidRPr="00715D77">
        <w:t>discussed</w:t>
      </w:r>
      <w:r w:rsidRPr="00715D77">
        <w:rPr>
          <w:spacing w:val="-4"/>
        </w:rPr>
        <w:t xml:space="preserve"> </w:t>
      </w:r>
      <w:r w:rsidRPr="00715D77">
        <w:t>in Executive Session</w:t>
      </w:r>
      <w:r w:rsidR="008F7100">
        <w:t xml:space="preserve">.  </w:t>
      </w:r>
      <w:r w:rsidR="008F7100" w:rsidRPr="008F7100">
        <w:t xml:space="preserve">There was no action </w:t>
      </w:r>
      <w:r w:rsidR="0002427D">
        <w:t xml:space="preserve">taken </w:t>
      </w:r>
      <w:r w:rsidR="008F7100" w:rsidRPr="008F7100">
        <w:t>regarding matters discussed during the Executive Session.</w:t>
      </w:r>
    </w:p>
    <w:p w14:paraId="3CB53C37" w14:textId="77777777" w:rsidR="00165EFD" w:rsidRPr="00715D77" w:rsidRDefault="00165EFD">
      <w:pPr>
        <w:pStyle w:val="BodyText"/>
      </w:pPr>
    </w:p>
    <w:p w14:paraId="0FD3E76B" w14:textId="0C898EF6" w:rsidR="00165EFD" w:rsidRPr="00715D77" w:rsidRDefault="00000000">
      <w:pPr>
        <w:pStyle w:val="ListParagraph"/>
        <w:numPr>
          <w:ilvl w:val="1"/>
          <w:numId w:val="6"/>
        </w:numPr>
        <w:tabs>
          <w:tab w:val="left" w:pos="919"/>
        </w:tabs>
        <w:ind w:left="919" w:hanging="358"/>
      </w:pPr>
      <w:r w:rsidRPr="00715D77">
        <w:rPr>
          <w:b/>
        </w:rPr>
        <w:t>Action</w:t>
      </w:r>
      <w:r w:rsidRPr="00715D77">
        <w:rPr>
          <w:b/>
          <w:spacing w:val="-9"/>
        </w:rPr>
        <w:t xml:space="preserve"> </w:t>
      </w:r>
      <w:r w:rsidRPr="00715D77">
        <w:rPr>
          <w:b/>
        </w:rPr>
        <w:t>Item</w:t>
      </w:r>
      <w:r w:rsidRPr="00715D77">
        <w:rPr>
          <w:b/>
          <w:spacing w:val="-6"/>
        </w:rPr>
        <w:t xml:space="preserve"> </w:t>
      </w:r>
      <w:r w:rsidRPr="00715D77">
        <w:rPr>
          <w:b/>
        </w:rPr>
        <w:t>-</w:t>
      </w:r>
      <w:r w:rsidRPr="00715D77">
        <w:rPr>
          <w:b/>
          <w:spacing w:val="-7"/>
        </w:rPr>
        <w:t xml:space="preserve"> </w:t>
      </w:r>
      <w:r w:rsidRPr="00715D77">
        <w:t>Adjournment</w:t>
      </w:r>
      <w:r w:rsidRPr="00715D77">
        <w:rPr>
          <w:spacing w:val="-9"/>
        </w:rPr>
        <w:t xml:space="preserve"> </w:t>
      </w:r>
      <w:r w:rsidRPr="00715D77">
        <w:t>from</w:t>
      </w:r>
      <w:r w:rsidRPr="00715D77">
        <w:rPr>
          <w:spacing w:val="-7"/>
        </w:rPr>
        <w:t xml:space="preserve"> </w:t>
      </w:r>
      <w:r w:rsidRPr="00715D77">
        <w:t>Public</w:t>
      </w:r>
      <w:r w:rsidRPr="00715D77">
        <w:rPr>
          <w:spacing w:val="-8"/>
        </w:rPr>
        <w:t xml:space="preserve"> </w:t>
      </w:r>
      <w:r w:rsidRPr="00715D77">
        <w:rPr>
          <w:spacing w:val="-2"/>
        </w:rPr>
        <w:t>Session</w:t>
      </w:r>
      <w:r w:rsidR="008F7100">
        <w:rPr>
          <w:spacing w:val="-2"/>
        </w:rPr>
        <w:t xml:space="preserve"> 8:58 AM</w:t>
      </w:r>
    </w:p>
    <w:p w14:paraId="1E632CDB" w14:textId="542B7771" w:rsidR="00165EFD" w:rsidRPr="00715D77" w:rsidRDefault="00165EFD" w:rsidP="00D91B67">
      <w:pPr>
        <w:pStyle w:val="BodyText"/>
        <w:ind w:left="4870"/>
      </w:pPr>
    </w:p>
    <w:sectPr w:rsidR="00165EFD" w:rsidRPr="00715D77" w:rsidSect="00D91B67">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3A8716E5"/>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0D91396"/>
    <w:multiLevelType w:val="hybridMultilevel"/>
    <w:tmpl w:val="3B28F834"/>
    <w:lvl w:ilvl="0" w:tplc="04090001">
      <w:start w:val="1"/>
      <w:numFmt w:val="bullet"/>
      <w:lvlText w:val=""/>
      <w:lvlJc w:val="left"/>
      <w:pPr>
        <w:ind w:left="1642" w:hanging="360"/>
      </w:pPr>
      <w:rPr>
        <w:rFonts w:ascii="Symbol" w:hAnsi="Symbol"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4" w15:restartNumberingAfterBreak="0">
    <w:nsid w:val="476F219D"/>
    <w:multiLevelType w:val="hybridMultilevel"/>
    <w:tmpl w:val="592E9436"/>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6" w15:restartNumberingAfterBreak="0">
    <w:nsid w:val="5D8C7E90"/>
    <w:multiLevelType w:val="hybridMultilevel"/>
    <w:tmpl w:val="560A5A0C"/>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7"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8" w15:restartNumberingAfterBreak="0">
    <w:nsid w:val="6F56785D"/>
    <w:multiLevelType w:val="hybridMultilevel"/>
    <w:tmpl w:val="93244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10" w15:restartNumberingAfterBreak="0">
    <w:nsid w:val="789E17FF"/>
    <w:multiLevelType w:val="hybridMultilevel"/>
    <w:tmpl w:val="8190D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12"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7"/>
  </w:num>
  <w:num w:numId="3" w16cid:durableId="1841769145">
    <w:abstractNumId w:val="12"/>
  </w:num>
  <w:num w:numId="4" w16cid:durableId="955869545">
    <w:abstractNumId w:val="5"/>
  </w:num>
  <w:num w:numId="5" w16cid:durableId="2063482083">
    <w:abstractNumId w:val="9"/>
  </w:num>
  <w:num w:numId="6" w16cid:durableId="383338820">
    <w:abstractNumId w:val="11"/>
  </w:num>
  <w:num w:numId="7" w16cid:durableId="2135324676">
    <w:abstractNumId w:val="6"/>
  </w:num>
  <w:num w:numId="8" w16cid:durableId="1711303245">
    <w:abstractNumId w:val="1"/>
  </w:num>
  <w:num w:numId="9" w16cid:durableId="2002390131">
    <w:abstractNumId w:val="4"/>
  </w:num>
  <w:num w:numId="10" w16cid:durableId="254435570">
    <w:abstractNumId w:val="10"/>
  </w:num>
  <w:num w:numId="11" w16cid:durableId="1912305701">
    <w:abstractNumId w:val="8"/>
  </w:num>
  <w:num w:numId="12" w16cid:durableId="323238079">
    <w:abstractNumId w:val="3"/>
  </w:num>
  <w:num w:numId="13" w16cid:durableId="62341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22ED9"/>
    <w:rsid w:val="0002427D"/>
    <w:rsid w:val="00040087"/>
    <w:rsid w:val="00061195"/>
    <w:rsid w:val="00083FE8"/>
    <w:rsid w:val="00084E23"/>
    <w:rsid w:val="000A0116"/>
    <w:rsid w:val="000C514B"/>
    <w:rsid w:val="001040A0"/>
    <w:rsid w:val="00104624"/>
    <w:rsid w:val="00165EFD"/>
    <w:rsid w:val="001E576F"/>
    <w:rsid w:val="001F203B"/>
    <w:rsid w:val="002465BB"/>
    <w:rsid w:val="002B165E"/>
    <w:rsid w:val="002D13FD"/>
    <w:rsid w:val="00303E1C"/>
    <w:rsid w:val="00326068"/>
    <w:rsid w:val="00337300"/>
    <w:rsid w:val="00351A7F"/>
    <w:rsid w:val="003879C6"/>
    <w:rsid w:val="003B392A"/>
    <w:rsid w:val="003C72DF"/>
    <w:rsid w:val="004651B3"/>
    <w:rsid w:val="004A781E"/>
    <w:rsid w:val="004D1E42"/>
    <w:rsid w:val="004E00E6"/>
    <w:rsid w:val="004F0CC4"/>
    <w:rsid w:val="00563277"/>
    <w:rsid w:val="00597B83"/>
    <w:rsid w:val="005D6FBF"/>
    <w:rsid w:val="005F0620"/>
    <w:rsid w:val="00605A30"/>
    <w:rsid w:val="00645441"/>
    <w:rsid w:val="00677F25"/>
    <w:rsid w:val="00715D77"/>
    <w:rsid w:val="00717B61"/>
    <w:rsid w:val="00755CC6"/>
    <w:rsid w:val="007A1F02"/>
    <w:rsid w:val="008823AE"/>
    <w:rsid w:val="008D16F5"/>
    <w:rsid w:val="008E1A8D"/>
    <w:rsid w:val="008F7100"/>
    <w:rsid w:val="00912871"/>
    <w:rsid w:val="00977327"/>
    <w:rsid w:val="00987687"/>
    <w:rsid w:val="009B66DE"/>
    <w:rsid w:val="009E764D"/>
    <w:rsid w:val="009F52BC"/>
    <w:rsid w:val="00A41B52"/>
    <w:rsid w:val="00A547A2"/>
    <w:rsid w:val="00A738B4"/>
    <w:rsid w:val="00A86192"/>
    <w:rsid w:val="00AB4180"/>
    <w:rsid w:val="00B22C0E"/>
    <w:rsid w:val="00C76A30"/>
    <w:rsid w:val="00C84207"/>
    <w:rsid w:val="00CE61E5"/>
    <w:rsid w:val="00CF1715"/>
    <w:rsid w:val="00D04D66"/>
    <w:rsid w:val="00D91B67"/>
    <w:rsid w:val="00E02CD4"/>
    <w:rsid w:val="00E263E8"/>
    <w:rsid w:val="00E667A9"/>
    <w:rsid w:val="00E92983"/>
    <w:rsid w:val="00F20AD1"/>
    <w:rsid w:val="00F26754"/>
    <w:rsid w:val="00F34E52"/>
    <w:rsid w:val="00FB38AC"/>
    <w:rsid w:val="00FC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27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990738311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6</cp:revision>
  <cp:lastPrinted>2023-12-13T22:45:00Z</cp:lastPrinted>
  <dcterms:created xsi:type="dcterms:W3CDTF">2023-12-13T22:46:00Z</dcterms:created>
  <dcterms:modified xsi:type="dcterms:W3CDTF">2023-12-15T21:24:00Z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