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000954C8">
      <w:pPr>
        <w:ind w:firstLine="720"/>
        <w:jc w:val="center"/>
        <w:rPr>
          <w:rFonts w:ascii="Verdana" w:hAnsi="Verdana"/>
        </w:rPr>
      </w:pPr>
      <w:r w:rsidRPr="00413B90">
        <w:rPr>
          <w:rFonts w:ascii="Verdana" w:hAnsi="Verdana"/>
          <w:noProof/>
        </w:rPr>
        <w:drawing>
          <wp:inline distT="0" distB="0" distL="0" distR="0" wp14:anchorId="0FECF2B6" wp14:editId="647BFE26">
            <wp:extent cx="714375" cy="535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456" cy="564962"/>
                    </a:xfrm>
                    <a:prstGeom prst="rect">
                      <a:avLst/>
                    </a:prstGeom>
                    <a:noFill/>
                  </pic:spPr>
                </pic:pic>
              </a:graphicData>
            </a:graphic>
          </wp:inline>
        </w:drawing>
      </w:r>
    </w:p>
    <w:p w14:paraId="07F58723" w14:textId="405BACC6" w:rsidR="37CE1ACE" w:rsidRPr="00140A53" w:rsidRDefault="37CE1ACE" w:rsidP="37CE1ACE">
      <w:pPr>
        <w:spacing w:after="0"/>
        <w:jc w:val="center"/>
        <w:rPr>
          <w:rFonts w:ascii="Verdana" w:hAnsi="Verdana"/>
        </w:rPr>
      </w:pPr>
      <w:r w:rsidRPr="00140A53">
        <w:rPr>
          <w:rFonts w:ascii="Verdana" w:eastAsia="Verdana" w:hAnsi="Verdana" w:cs="Verdana"/>
          <w:b/>
          <w:bCs/>
          <w:lang w:val="en"/>
        </w:rPr>
        <w:t>Board of Directors Business Meeting</w:t>
      </w:r>
    </w:p>
    <w:p w14:paraId="541071EF" w14:textId="0E1CCBC4" w:rsidR="37CE1ACE" w:rsidRPr="00140A53" w:rsidRDefault="41BEE6C2" w:rsidP="37CE1ACE">
      <w:pPr>
        <w:spacing w:after="0"/>
        <w:jc w:val="center"/>
        <w:rPr>
          <w:rFonts w:ascii="Verdana" w:hAnsi="Verdana"/>
        </w:rPr>
      </w:pPr>
      <w:r w:rsidRPr="00140A53">
        <w:rPr>
          <w:rFonts w:ascii="Verdana" w:eastAsia="Verdana" w:hAnsi="Verdana" w:cs="Verdana"/>
          <w:b/>
          <w:bCs/>
          <w:lang w:val="en"/>
        </w:rPr>
        <w:t xml:space="preserve">Tuesday, </w:t>
      </w:r>
      <w:r w:rsidR="007B4FDE" w:rsidRPr="00140A53">
        <w:rPr>
          <w:rFonts w:ascii="Verdana" w:eastAsia="Verdana" w:hAnsi="Verdana" w:cs="Verdana"/>
          <w:b/>
          <w:bCs/>
          <w:lang w:val="en"/>
        </w:rPr>
        <w:t xml:space="preserve">May </w:t>
      </w:r>
      <w:r w:rsidR="00945BD1" w:rsidRPr="00140A53">
        <w:rPr>
          <w:rFonts w:ascii="Verdana" w:eastAsia="Verdana" w:hAnsi="Verdana" w:cs="Verdana"/>
          <w:b/>
          <w:bCs/>
          <w:lang w:val="en"/>
        </w:rPr>
        <w:t>23</w:t>
      </w:r>
      <w:r w:rsidR="00E7431F" w:rsidRPr="00140A53">
        <w:rPr>
          <w:rFonts w:ascii="Verdana" w:eastAsia="Verdana" w:hAnsi="Verdana" w:cs="Verdana"/>
          <w:b/>
          <w:bCs/>
          <w:lang w:val="en"/>
        </w:rPr>
        <w:t xml:space="preserve">, </w:t>
      </w:r>
      <w:r w:rsidR="00AA2A89" w:rsidRPr="00140A53">
        <w:rPr>
          <w:rFonts w:ascii="Verdana" w:eastAsia="Verdana" w:hAnsi="Verdana" w:cs="Verdana"/>
          <w:b/>
          <w:bCs/>
          <w:lang w:val="en"/>
        </w:rPr>
        <w:t>202</w:t>
      </w:r>
      <w:r w:rsidR="00182C18" w:rsidRPr="00140A53">
        <w:rPr>
          <w:rFonts w:ascii="Verdana" w:eastAsia="Verdana" w:hAnsi="Verdana" w:cs="Verdana"/>
          <w:b/>
          <w:bCs/>
          <w:lang w:val="en"/>
        </w:rPr>
        <w:t>3</w:t>
      </w:r>
      <w:r w:rsidRPr="00140A53">
        <w:rPr>
          <w:rFonts w:ascii="Verdana" w:eastAsia="Verdana" w:hAnsi="Verdana" w:cs="Verdana"/>
          <w:b/>
          <w:bCs/>
          <w:lang w:val="en"/>
        </w:rPr>
        <w:t>, 7:00 a.m.</w:t>
      </w:r>
    </w:p>
    <w:p w14:paraId="100B67BB" w14:textId="728AE3C5" w:rsidR="37CE1ACE" w:rsidRPr="00140A53" w:rsidRDefault="37CE1ACE" w:rsidP="37CE1ACE">
      <w:pPr>
        <w:spacing w:after="0"/>
        <w:jc w:val="center"/>
        <w:rPr>
          <w:rFonts w:ascii="Verdana" w:eastAsia="Verdana" w:hAnsi="Verdana" w:cs="Verdana"/>
          <w:b/>
          <w:bCs/>
          <w:lang w:val="en"/>
        </w:rPr>
      </w:pPr>
      <w:r w:rsidRPr="00140A53">
        <w:rPr>
          <w:rFonts w:ascii="Verdana" w:eastAsia="Verdana" w:hAnsi="Verdana" w:cs="Verdana"/>
          <w:b/>
          <w:bCs/>
          <w:lang w:val="en"/>
        </w:rPr>
        <w:t>Location:  Idaho Falls Auditorium District Office</w:t>
      </w:r>
      <w:r w:rsidR="00AF76D2" w:rsidRPr="00140A53">
        <w:rPr>
          <w:rFonts w:ascii="Verdana" w:eastAsia="Verdana" w:hAnsi="Verdana" w:cs="Verdana"/>
          <w:b/>
          <w:bCs/>
          <w:lang w:val="en"/>
        </w:rPr>
        <w:t>/Zoom Videoconference</w:t>
      </w:r>
    </w:p>
    <w:p w14:paraId="71DF51CD" w14:textId="742E0C14" w:rsidR="00945BD1" w:rsidRPr="00140A53" w:rsidRDefault="00000000" w:rsidP="00041B4C">
      <w:pPr>
        <w:spacing w:after="0"/>
        <w:jc w:val="center"/>
        <w:rPr>
          <w:rFonts w:ascii="Verdana" w:eastAsia="Verdana" w:hAnsi="Verdana" w:cs="Verdana"/>
          <w:b/>
          <w:bCs/>
          <w:lang w:val="en"/>
        </w:rPr>
      </w:pPr>
      <w:hyperlink r:id="rId9" w:history="1">
        <w:r w:rsidR="00945BD1" w:rsidRPr="00140A53">
          <w:rPr>
            <w:rStyle w:val="Hyperlink"/>
            <w:rFonts w:ascii="Verdana" w:eastAsia="Verdana" w:hAnsi="Verdana" w:cs="Verdana"/>
            <w:b/>
            <w:bCs/>
            <w:lang w:val="en"/>
          </w:rPr>
          <w:t>https://us06web.zoom.us/j/84821933081</w:t>
        </w:r>
      </w:hyperlink>
    </w:p>
    <w:p w14:paraId="5CCE14EB" w14:textId="06F14B38" w:rsidR="37CE1ACE" w:rsidRPr="00140A53" w:rsidRDefault="00124065" w:rsidP="00041B4C">
      <w:pPr>
        <w:spacing w:after="0"/>
        <w:jc w:val="center"/>
        <w:rPr>
          <w:rFonts w:ascii="Verdana" w:eastAsia="Verdana" w:hAnsi="Verdana" w:cs="Verdana"/>
          <w:b/>
          <w:bCs/>
          <w:lang w:val="en"/>
        </w:rPr>
      </w:pPr>
      <w:r w:rsidRPr="00140A53">
        <w:rPr>
          <w:rFonts w:ascii="Verdana" w:eastAsia="Verdana" w:hAnsi="Verdana" w:cs="Verdana"/>
          <w:b/>
          <w:bCs/>
          <w:lang w:val="en"/>
        </w:rPr>
        <w:t>Event Center Drive</w:t>
      </w:r>
      <w:r w:rsidR="37CE1ACE" w:rsidRPr="00140A53">
        <w:rPr>
          <w:rFonts w:ascii="Verdana" w:eastAsia="Verdana" w:hAnsi="Verdana" w:cs="Verdana"/>
          <w:b/>
          <w:bCs/>
          <w:lang w:val="en"/>
        </w:rPr>
        <w:t>, Idaho Falls, Idaho 83402</w:t>
      </w:r>
    </w:p>
    <w:p w14:paraId="2CC470C6" w14:textId="166F0DB0" w:rsidR="00124065" w:rsidRDefault="00124065" w:rsidP="00041B4C">
      <w:pPr>
        <w:spacing w:after="0"/>
        <w:jc w:val="center"/>
        <w:rPr>
          <w:rFonts w:ascii="Verdana" w:eastAsia="Verdana" w:hAnsi="Verdana" w:cs="Verdana"/>
          <w:b/>
          <w:bCs/>
          <w:lang w:val="en"/>
        </w:rPr>
      </w:pPr>
      <w:r w:rsidRPr="00140A53">
        <w:rPr>
          <w:rFonts w:ascii="Verdana" w:eastAsia="Verdana" w:hAnsi="Verdana" w:cs="Verdana"/>
          <w:b/>
          <w:bCs/>
          <w:lang w:val="en"/>
        </w:rPr>
        <w:t>Room 2416</w:t>
      </w:r>
    </w:p>
    <w:p w14:paraId="7EDCC473" w14:textId="11A8493D" w:rsidR="00FE6D0C" w:rsidRPr="0072424C" w:rsidRDefault="00FE6D0C" w:rsidP="00FE6D0C">
      <w:pPr>
        <w:spacing w:after="0"/>
        <w:rPr>
          <w:rFonts w:ascii="Verdana" w:hAnsi="Verdana"/>
        </w:rPr>
      </w:pPr>
      <w:r>
        <w:rPr>
          <w:rFonts w:ascii="Verdana" w:eastAsia="Verdana" w:hAnsi="Verdana" w:cs="Verdana"/>
          <w:b/>
          <w:bCs/>
          <w:lang w:val="en"/>
        </w:rPr>
        <w:t xml:space="preserve">Participants:  </w:t>
      </w:r>
      <w:r w:rsidRPr="001A456C">
        <w:rPr>
          <w:rFonts w:ascii="Verdana" w:eastAsia="Verdana" w:hAnsi="Verdana" w:cstheme="minorHAnsi"/>
          <w:lang w:val="en"/>
        </w:rPr>
        <w:t xml:space="preserve">Rob Spear, </w:t>
      </w:r>
      <w:r>
        <w:rPr>
          <w:rFonts w:ascii="Verdana" w:eastAsia="Verdana" w:hAnsi="Verdana" w:cstheme="minorHAnsi"/>
          <w:lang w:val="en"/>
        </w:rPr>
        <w:t xml:space="preserve">Terri Gazdik, </w:t>
      </w:r>
      <w:r w:rsidRPr="001A456C">
        <w:rPr>
          <w:rFonts w:ascii="Verdana" w:eastAsia="Verdana" w:hAnsi="Verdana" w:cstheme="minorHAnsi"/>
          <w:lang w:val="en"/>
        </w:rPr>
        <w:t xml:space="preserve">Bob Nitschke, Mike Carpenter, </w:t>
      </w:r>
      <w:r>
        <w:rPr>
          <w:rFonts w:ascii="Verdana" w:eastAsia="Verdana" w:hAnsi="Verdana" w:cstheme="minorHAnsi"/>
          <w:lang w:val="en"/>
        </w:rPr>
        <w:t xml:space="preserve">Ron Warnecke, Steve Vucovich, Lisa Casper, Brian Ziel, Mark Fuller, </w:t>
      </w:r>
      <w:r w:rsidRPr="001A456C">
        <w:rPr>
          <w:rFonts w:ascii="Verdana" w:eastAsia="Verdana" w:hAnsi="Verdana" w:cstheme="minorHAnsi"/>
          <w:lang w:val="en"/>
        </w:rPr>
        <w:t xml:space="preserve">Erik Hudson, </w:t>
      </w:r>
      <w:r>
        <w:rPr>
          <w:rFonts w:ascii="Verdana" w:eastAsia="Verdana" w:hAnsi="Verdana" w:cstheme="minorHAnsi"/>
          <w:lang w:val="en"/>
        </w:rPr>
        <w:t>Ken Wheadon (via Zoom), Kevin Bruder (via Zoom), Rebecca Casper (via Zoom)</w:t>
      </w:r>
    </w:p>
    <w:p w14:paraId="7B288F9E" w14:textId="77777777" w:rsidR="00FE6D0C" w:rsidRPr="00140A53" w:rsidRDefault="00FE6D0C" w:rsidP="00041B4C">
      <w:pPr>
        <w:spacing w:after="0"/>
        <w:jc w:val="center"/>
        <w:rPr>
          <w:rFonts w:ascii="Verdana" w:hAnsi="Verdana"/>
        </w:rPr>
      </w:pPr>
    </w:p>
    <w:p w14:paraId="72BE0752" w14:textId="36A7E1AA" w:rsidR="37CE1ACE" w:rsidRPr="00140A53" w:rsidRDefault="37CE1ACE" w:rsidP="00BC3DB0">
      <w:pPr>
        <w:spacing w:after="0" w:line="240" w:lineRule="auto"/>
        <w:rPr>
          <w:rFonts w:ascii="Verdana" w:hAnsi="Verdana"/>
        </w:rPr>
      </w:pPr>
      <w:r w:rsidRPr="00140A53">
        <w:rPr>
          <w:rFonts w:ascii="Verdana" w:eastAsia="Verdana" w:hAnsi="Verdana" w:cs="Verdana"/>
          <w:b/>
          <w:bCs/>
          <w:lang w:val="en"/>
        </w:rPr>
        <w:t>Agenda</w:t>
      </w:r>
    </w:p>
    <w:p w14:paraId="77117FF8" w14:textId="028386CF"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Call to Order </w:t>
      </w:r>
      <w:r w:rsidR="00FE6D0C">
        <w:rPr>
          <w:rFonts w:ascii="Verdana" w:eastAsia="Verdana" w:hAnsi="Verdana" w:cs="Verdana"/>
          <w:lang w:val="en"/>
        </w:rPr>
        <w:t>7:01 AM</w:t>
      </w:r>
    </w:p>
    <w:p w14:paraId="36FB300B" w14:textId="22F38FB2" w:rsidR="00796D0B" w:rsidRPr="00140A53" w:rsidRDefault="00796D0B" w:rsidP="00BC3DB0">
      <w:pPr>
        <w:pStyle w:val="ListParagraph"/>
        <w:numPr>
          <w:ilvl w:val="0"/>
          <w:numId w:val="4"/>
        </w:numPr>
        <w:spacing w:after="0" w:line="240" w:lineRule="auto"/>
        <w:ind w:left="1350" w:hanging="810"/>
        <w:rPr>
          <w:rFonts w:ascii="Verdana" w:hAnsi="Verdana"/>
        </w:rPr>
      </w:pPr>
      <w:r w:rsidRPr="00140A53">
        <w:rPr>
          <w:rFonts w:ascii="Verdana" w:hAnsi="Verdana"/>
          <w:b/>
          <w:bCs/>
        </w:rPr>
        <w:t>Action Item</w:t>
      </w:r>
      <w:r w:rsidRPr="00140A53">
        <w:rPr>
          <w:rFonts w:ascii="Verdana" w:hAnsi="Verdana"/>
        </w:rPr>
        <w:t xml:space="preserve"> – Accept Agenda </w:t>
      </w:r>
      <w:r w:rsidR="00542465">
        <w:rPr>
          <w:rFonts w:ascii="Verdana" w:hAnsi="Verdana"/>
        </w:rPr>
        <w:t xml:space="preserve">– Carpenter suggested tabling the </w:t>
      </w:r>
      <w:r w:rsidR="002147A2">
        <w:rPr>
          <w:rFonts w:ascii="Verdana" w:hAnsi="Verdana"/>
        </w:rPr>
        <w:t xml:space="preserve">Action Item on the </w:t>
      </w:r>
      <w:r w:rsidR="00542465">
        <w:rPr>
          <w:rFonts w:ascii="Verdana" w:hAnsi="Verdana"/>
        </w:rPr>
        <w:t>Community Values Policy</w:t>
      </w:r>
      <w:r w:rsidR="002147A2">
        <w:rPr>
          <w:rFonts w:ascii="Verdana" w:hAnsi="Verdana"/>
        </w:rPr>
        <w:t xml:space="preserve"> in the interest of saving time</w:t>
      </w:r>
      <w:r w:rsidR="00542465">
        <w:rPr>
          <w:rFonts w:ascii="Verdana" w:hAnsi="Verdana"/>
        </w:rPr>
        <w:t>.  Nitschke stated the discussion should go quickly.  Warnecke moved to adopt the</w:t>
      </w:r>
      <w:r w:rsidR="002147A2">
        <w:rPr>
          <w:rFonts w:ascii="Verdana" w:hAnsi="Verdana"/>
        </w:rPr>
        <w:t xml:space="preserve"> proposed </w:t>
      </w:r>
      <w:r w:rsidR="00542465">
        <w:rPr>
          <w:rFonts w:ascii="Verdana" w:hAnsi="Verdana"/>
        </w:rPr>
        <w:t>agenda. Nitschke seconded. Motion passed</w:t>
      </w:r>
    </w:p>
    <w:p w14:paraId="6AF7AB18" w14:textId="64589FE6"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Accept the Consent Agenda </w:t>
      </w:r>
    </w:p>
    <w:p w14:paraId="3A6BB0A7" w14:textId="6BA10904" w:rsidR="00E03985" w:rsidRPr="00140A53" w:rsidRDefault="00E03985" w:rsidP="00BC3DB0">
      <w:pPr>
        <w:pStyle w:val="ListParagraph"/>
        <w:numPr>
          <w:ilvl w:val="1"/>
          <w:numId w:val="3"/>
        </w:numPr>
        <w:spacing w:after="0" w:line="240" w:lineRule="auto"/>
        <w:ind w:firstLine="0"/>
        <w:rPr>
          <w:rFonts w:ascii="Verdana" w:hAnsi="Verdana"/>
          <w:lang w:val="en"/>
        </w:rPr>
      </w:pPr>
      <w:r w:rsidRPr="00140A53">
        <w:rPr>
          <w:rFonts w:ascii="Verdana" w:eastAsia="Verdana" w:hAnsi="Verdana" w:cs="Verdana"/>
          <w:lang w:val="en"/>
        </w:rPr>
        <w:t xml:space="preserve">Meeting Minutes – </w:t>
      </w:r>
      <w:r w:rsidR="00945BD1" w:rsidRPr="00140A53">
        <w:rPr>
          <w:rFonts w:ascii="Verdana" w:eastAsia="Verdana" w:hAnsi="Verdana" w:cs="Verdana"/>
          <w:lang w:val="en"/>
        </w:rPr>
        <w:t>5</w:t>
      </w:r>
      <w:r w:rsidR="000748F1" w:rsidRPr="00140A53">
        <w:rPr>
          <w:rFonts w:ascii="Verdana" w:eastAsia="Verdana" w:hAnsi="Verdana" w:cs="Verdana"/>
          <w:lang w:val="en"/>
        </w:rPr>
        <w:t>-</w:t>
      </w:r>
      <w:r w:rsidR="00945BD1" w:rsidRPr="00140A53">
        <w:rPr>
          <w:rFonts w:ascii="Verdana" w:eastAsia="Verdana" w:hAnsi="Verdana" w:cs="Verdana"/>
          <w:lang w:val="en"/>
        </w:rPr>
        <w:t>9</w:t>
      </w:r>
      <w:r w:rsidR="000748F1" w:rsidRPr="00140A53">
        <w:rPr>
          <w:rFonts w:ascii="Verdana" w:eastAsia="Verdana" w:hAnsi="Verdana" w:cs="Verdana"/>
          <w:lang w:val="en"/>
        </w:rPr>
        <w:t>-2</w:t>
      </w:r>
      <w:r w:rsidR="00AE2DD0" w:rsidRPr="00140A53">
        <w:rPr>
          <w:rFonts w:ascii="Verdana" w:eastAsia="Verdana" w:hAnsi="Verdana" w:cs="Verdana"/>
          <w:lang w:val="en"/>
        </w:rPr>
        <w:t>3</w:t>
      </w:r>
      <w:r w:rsidR="00FC469D" w:rsidRPr="00140A53">
        <w:rPr>
          <w:rFonts w:ascii="Verdana" w:eastAsia="Verdana" w:hAnsi="Verdana" w:cs="Verdana"/>
          <w:lang w:val="en"/>
        </w:rPr>
        <w:t xml:space="preserve"> </w:t>
      </w:r>
    </w:p>
    <w:p w14:paraId="5064D71A" w14:textId="29AADDF8" w:rsidR="00E03985" w:rsidRPr="00140A53" w:rsidRDefault="00E03985" w:rsidP="00BC3DB0">
      <w:pPr>
        <w:pStyle w:val="ListParagraph"/>
        <w:numPr>
          <w:ilvl w:val="1"/>
          <w:numId w:val="3"/>
        </w:numPr>
        <w:spacing w:after="0" w:line="240" w:lineRule="auto"/>
        <w:ind w:firstLine="0"/>
        <w:rPr>
          <w:rFonts w:ascii="Verdana" w:hAnsi="Verdana"/>
        </w:rPr>
      </w:pPr>
      <w:r w:rsidRPr="00140A53">
        <w:rPr>
          <w:rFonts w:ascii="Verdana" w:eastAsia="Verdana" w:hAnsi="Verdana" w:cs="Verdana"/>
          <w:lang w:val="en"/>
        </w:rPr>
        <w:t>Review of Payabl</w:t>
      </w:r>
      <w:r w:rsidR="0007247D" w:rsidRPr="00140A53">
        <w:rPr>
          <w:rFonts w:ascii="Verdana" w:eastAsia="Verdana" w:hAnsi="Verdana" w:cs="Verdana"/>
          <w:lang w:val="en"/>
        </w:rPr>
        <w:t>e</w:t>
      </w:r>
      <w:r w:rsidR="008E1C8B" w:rsidRPr="00140A53">
        <w:rPr>
          <w:rFonts w:ascii="Verdana" w:eastAsia="Verdana" w:hAnsi="Verdana" w:cs="Verdana"/>
          <w:lang w:val="en"/>
        </w:rPr>
        <w:t>s</w:t>
      </w:r>
      <w:r w:rsidRPr="00140A53">
        <w:rPr>
          <w:rFonts w:ascii="Verdana" w:eastAsia="Verdana" w:hAnsi="Verdana" w:cs="Verdana"/>
          <w:lang w:val="en"/>
        </w:rPr>
        <w:t>/Financials</w:t>
      </w:r>
      <w:r w:rsidR="00542465">
        <w:rPr>
          <w:rFonts w:ascii="Verdana" w:eastAsia="Verdana" w:hAnsi="Verdana" w:cs="Verdana"/>
          <w:lang w:val="en"/>
        </w:rPr>
        <w:t xml:space="preserve"> – A payables list of $1,444.45 was reviewed and approved. March financials were reviewed and approved. Carpenter moved to accept the consent agenda. Warnecke seconded.  Motion approved.  </w:t>
      </w:r>
    </w:p>
    <w:p w14:paraId="76320E67" w14:textId="69ABF0A5" w:rsidR="00234C8C" w:rsidRPr="00140A53" w:rsidRDefault="00E03985" w:rsidP="00234C8C">
      <w:pPr>
        <w:pStyle w:val="ListParagraph"/>
        <w:numPr>
          <w:ilvl w:val="0"/>
          <w:numId w:val="4"/>
        </w:numPr>
        <w:spacing w:after="0" w:line="240" w:lineRule="auto"/>
        <w:ind w:left="1350" w:hanging="810"/>
        <w:rPr>
          <w:rFonts w:ascii="Verdana" w:hAnsi="Verdana"/>
          <w:b/>
          <w:bCs/>
          <w:lang w:val="en"/>
        </w:rPr>
      </w:pPr>
      <w:r w:rsidRPr="00140A53">
        <w:rPr>
          <w:rFonts w:ascii="Verdana" w:eastAsia="Verdana" w:hAnsi="Verdana" w:cs="Verdana"/>
          <w:b/>
          <w:bCs/>
          <w:lang w:val="en"/>
        </w:rPr>
        <w:t>Discussion Item</w:t>
      </w:r>
      <w:r w:rsidRPr="00140A53">
        <w:rPr>
          <w:rFonts w:ascii="Verdana" w:eastAsia="Verdana" w:hAnsi="Verdana" w:cs="Verdana"/>
          <w:lang w:val="en"/>
        </w:rPr>
        <w:t xml:space="preserve"> </w:t>
      </w:r>
      <w:r w:rsidR="00C825AD" w:rsidRPr="00140A53">
        <w:rPr>
          <w:rFonts w:ascii="Verdana" w:eastAsia="Verdana" w:hAnsi="Verdana" w:cs="Verdana"/>
          <w:lang w:val="en"/>
        </w:rPr>
        <w:t>–</w:t>
      </w:r>
      <w:r w:rsidR="00EA4CA2" w:rsidRPr="00140A53">
        <w:rPr>
          <w:rFonts w:ascii="Verdana" w:eastAsia="Verdana" w:hAnsi="Verdana" w:cs="Verdana"/>
          <w:lang w:val="en"/>
        </w:rPr>
        <w:t xml:space="preserve">Public Comment </w:t>
      </w:r>
      <w:r w:rsidRPr="00140A53">
        <w:rPr>
          <w:rFonts w:ascii="Verdana" w:eastAsia="Verdana" w:hAnsi="Verdana" w:cs="Verdana"/>
          <w:lang w:val="en"/>
        </w:rPr>
        <w:t>(Any member of the public is welcome to take three minutes and share concerns or questions with the Board)</w:t>
      </w:r>
      <w:r w:rsidR="00005F3C" w:rsidRPr="00140A53">
        <w:rPr>
          <w:rFonts w:ascii="Verdana" w:eastAsia="Verdana" w:hAnsi="Verdana" w:cs="Verdana"/>
          <w:lang w:val="en"/>
        </w:rPr>
        <w:t>.</w:t>
      </w:r>
      <w:r w:rsidR="00542465">
        <w:rPr>
          <w:rFonts w:ascii="Verdana" w:eastAsia="Verdana" w:hAnsi="Verdana" w:cs="Verdana"/>
          <w:lang w:val="en"/>
        </w:rPr>
        <w:t xml:space="preserve">  </w:t>
      </w:r>
      <w:r w:rsidR="004B6994">
        <w:rPr>
          <w:rFonts w:ascii="Verdana" w:eastAsia="Verdana" w:hAnsi="Verdana" w:cs="Verdana"/>
          <w:lang w:val="en"/>
        </w:rPr>
        <w:t xml:space="preserve">Nitschke stated the </w:t>
      </w:r>
      <w:r w:rsidR="004B6994" w:rsidRPr="004B6994">
        <w:rPr>
          <w:rFonts w:ascii="Verdana" w:eastAsia="Verdana" w:hAnsi="Verdana" w:cs="Verdana"/>
          <w:lang w:val="en"/>
        </w:rPr>
        <w:t xml:space="preserve">Mountain Brewers Beer Fest </w:t>
      </w:r>
      <w:r w:rsidR="004B6994">
        <w:rPr>
          <w:rFonts w:ascii="Verdana" w:eastAsia="Verdana" w:hAnsi="Verdana" w:cs="Verdana"/>
          <w:lang w:val="en"/>
        </w:rPr>
        <w:t xml:space="preserve">will be held on June 3, </w:t>
      </w:r>
      <w:r w:rsidR="009A7503">
        <w:rPr>
          <w:rFonts w:ascii="Verdana" w:eastAsia="Verdana" w:hAnsi="Verdana" w:cs="Verdana"/>
          <w:lang w:val="en"/>
        </w:rPr>
        <w:t>2023,</w:t>
      </w:r>
      <w:r w:rsidR="004B6994">
        <w:rPr>
          <w:rFonts w:ascii="Verdana" w:eastAsia="Verdana" w:hAnsi="Verdana" w:cs="Verdana"/>
          <w:lang w:val="en"/>
        </w:rPr>
        <w:t xml:space="preserve"> with 1850 </w:t>
      </w:r>
      <w:r w:rsidR="002147A2">
        <w:rPr>
          <w:rFonts w:ascii="Verdana" w:eastAsia="Verdana" w:hAnsi="Verdana" w:cs="Verdana"/>
          <w:lang w:val="en"/>
        </w:rPr>
        <w:t>beers entered into the judging contest.</w:t>
      </w:r>
      <w:r w:rsidR="004B6994">
        <w:rPr>
          <w:rFonts w:ascii="Verdana" w:eastAsia="Verdana" w:hAnsi="Verdana" w:cs="Verdana"/>
          <w:lang w:val="en"/>
        </w:rPr>
        <w:t xml:space="preserve"> Each </w:t>
      </w:r>
      <w:r w:rsidR="002147A2">
        <w:rPr>
          <w:rFonts w:ascii="Verdana" w:eastAsia="Verdana" w:hAnsi="Verdana" w:cs="Verdana"/>
          <w:lang w:val="en"/>
        </w:rPr>
        <w:t>brewer provides</w:t>
      </w:r>
      <w:r w:rsidR="004B6994">
        <w:rPr>
          <w:rFonts w:ascii="Verdana" w:eastAsia="Verdana" w:hAnsi="Verdana" w:cs="Verdana"/>
          <w:lang w:val="en"/>
        </w:rPr>
        <w:t xml:space="preserve"> six samples</w:t>
      </w:r>
      <w:r w:rsidR="00287D0B">
        <w:rPr>
          <w:rFonts w:ascii="Verdana" w:eastAsia="Verdana" w:hAnsi="Verdana" w:cs="Verdana"/>
          <w:lang w:val="en"/>
        </w:rPr>
        <w:t xml:space="preserve"> </w:t>
      </w:r>
      <w:r w:rsidR="002147A2">
        <w:rPr>
          <w:rFonts w:ascii="Verdana" w:eastAsia="Verdana" w:hAnsi="Verdana" w:cs="Verdana"/>
          <w:lang w:val="en"/>
        </w:rPr>
        <w:t xml:space="preserve">for </w:t>
      </w:r>
      <w:proofErr w:type="gramStart"/>
      <w:r w:rsidR="002147A2">
        <w:rPr>
          <w:rFonts w:ascii="Verdana" w:eastAsia="Verdana" w:hAnsi="Verdana" w:cs="Verdana"/>
          <w:lang w:val="en"/>
        </w:rPr>
        <w:t>judging to</w:t>
      </w:r>
      <w:proofErr w:type="gramEnd"/>
      <w:r w:rsidR="002147A2">
        <w:rPr>
          <w:rFonts w:ascii="Verdana" w:eastAsia="Verdana" w:hAnsi="Verdana" w:cs="Verdana"/>
          <w:lang w:val="en"/>
        </w:rPr>
        <w:t xml:space="preserve"> the </w:t>
      </w:r>
      <w:r w:rsidR="00287D0B">
        <w:rPr>
          <w:rFonts w:ascii="Verdana" w:eastAsia="Verdana" w:hAnsi="Verdana" w:cs="Verdana"/>
          <w:lang w:val="en"/>
        </w:rPr>
        <w:t>95 judges</w:t>
      </w:r>
      <w:r w:rsidR="004B6994">
        <w:rPr>
          <w:rFonts w:ascii="Verdana" w:eastAsia="Verdana" w:hAnsi="Verdana" w:cs="Verdana"/>
          <w:lang w:val="en"/>
        </w:rPr>
        <w:t xml:space="preserve">.  Nitschke said the </w:t>
      </w:r>
      <w:r w:rsidR="004B6994" w:rsidRPr="004B6994">
        <w:rPr>
          <w:rFonts w:ascii="Verdana" w:eastAsia="Verdana" w:hAnsi="Verdana" w:cs="Verdana"/>
          <w:lang w:val="en"/>
        </w:rPr>
        <w:t xml:space="preserve">Mountain Brewers Beer Fest </w:t>
      </w:r>
      <w:r w:rsidR="004B6994">
        <w:rPr>
          <w:rFonts w:ascii="Verdana" w:eastAsia="Verdana" w:hAnsi="Verdana" w:cs="Verdana"/>
          <w:lang w:val="en"/>
        </w:rPr>
        <w:t xml:space="preserve">has contributed over $1M to local non-profit organizations over the years. </w:t>
      </w:r>
      <w:r w:rsidR="00542465">
        <w:rPr>
          <w:rFonts w:ascii="Verdana" w:eastAsia="Verdana" w:hAnsi="Verdana" w:cs="Verdana"/>
          <w:lang w:val="en"/>
        </w:rPr>
        <w:t xml:space="preserve"> </w:t>
      </w:r>
    </w:p>
    <w:p w14:paraId="3C6B4904" w14:textId="58107F1A" w:rsidR="00234C8C" w:rsidRPr="00542465" w:rsidRDefault="00234C8C" w:rsidP="00234C8C">
      <w:pPr>
        <w:pStyle w:val="ListParagraph"/>
        <w:numPr>
          <w:ilvl w:val="0"/>
          <w:numId w:val="4"/>
        </w:numPr>
        <w:spacing w:after="0" w:line="240" w:lineRule="auto"/>
        <w:ind w:left="1350" w:hanging="810"/>
        <w:rPr>
          <w:rFonts w:ascii="Verdana" w:hAnsi="Verdana"/>
          <w:b/>
          <w:bCs/>
          <w:lang w:val="en"/>
        </w:rPr>
      </w:pPr>
      <w:r w:rsidRPr="00140A53">
        <w:rPr>
          <w:rFonts w:ascii="Verdana" w:eastAsia="Verdana" w:hAnsi="Verdana" w:cs="Verdana"/>
          <w:b/>
          <w:bCs/>
          <w:lang w:val="en"/>
        </w:rPr>
        <w:t>Discussion Item –</w:t>
      </w:r>
      <w:r w:rsidRPr="00140A53">
        <w:rPr>
          <w:rFonts w:ascii="Verdana" w:eastAsia="Verdana" w:hAnsi="Verdana" w:cs="Verdana"/>
          <w:lang w:val="en"/>
        </w:rPr>
        <w:t xml:space="preserve">Receive a punch list update from </w:t>
      </w:r>
      <w:r w:rsidR="00E71F3F" w:rsidRPr="00140A53">
        <w:rPr>
          <w:rFonts w:ascii="Verdana" w:eastAsia="Verdana" w:hAnsi="Verdana" w:cs="Verdana"/>
          <w:lang w:val="en"/>
        </w:rPr>
        <w:t xml:space="preserve">Mike Clements/Rick Lawrence </w:t>
      </w:r>
      <w:r w:rsidR="007B4FDE" w:rsidRPr="00140A53">
        <w:rPr>
          <w:rFonts w:ascii="Verdana" w:eastAsia="Verdana" w:hAnsi="Verdana" w:cs="Verdana"/>
          <w:lang w:val="en"/>
        </w:rPr>
        <w:t xml:space="preserve">of </w:t>
      </w:r>
      <w:r w:rsidRPr="00140A53">
        <w:rPr>
          <w:rFonts w:ascii="Verdana" w:eastAsia="Verdana" w:hAnsi="Verdana" w:cs="Verdana"/>
          <w:lang w:val="en"/>
        </w:rPr>
        <w:t>Bateman Hall</w:t>
      </w:r>
      <w:r w:rsidR="002A5174" w:rsidRPr="00140A53">
        <w:rPr>
          <w:rFonts w:ascii="Verdana" w:eastAsia="Verdana" w:hAnsi="Verdana" w:cs="Verdana"/>
          <w:lang w:val="en"/>
        </w:rPr>
        <w:t xml:space="preserve">, </w:t>
      </w:r>
      <w:r w:rsidRPr="00140A53">
        <w:rPr>
          <w:rFonts w:ascii="Verdana" w:eastAsia="Verdana" w:hAnsi="Verdana" w:cs="Verdana"/>
          <w:lang w:val="en"/>
        </w:rPr>
        <w:t>Ken Wheadon of CRSA and Spencer Howell</w:t>
      </w:r>
      <w:r w:rsidR="0014462E" w:rsidRPr="00140A53">
        <w:rPr>
          <w:rFonts w:ascii="Verdana" w:eastAsia="Verdana" w:hAnsi="Verdana" w:cs="Verdana"/>
          <w:lang w:val="en"/>
        </w:rPr>
        <w:t xml:space="preserve"> </w:t>
      </w:r>
      <w:r w:rsidRPr="00140A53">
        <w:rPr>
          <w:rFonts w:ascii="Verdana" w:eastAsia="Verdana" w:hAnsi="Verdana" w:cs="Verdana"/>
          <w:lang w:val="en"/>
        </w:rPr>
        <w:t>of VBFA.</w:t>
      </w:r>
      <w:r w:rsidR="00542465">
        <w:rPr>
          <w:rFonts w:ascii="Verdana" w:eastAsia="Verdana" w:hAnsi="Verdana" w:cs="Verdana"/>
          <w:lang w:val="en"/>
        </w:rPr>
        <w:t xml:space="preserve">  Spear presented the following punch list items and state</w:t>
      </w:r>
      <w:r w:rsidR="004B6994">
        <w:rPr>
          <w:rFonts w:ascii="Verdana" w:eastAsia="Verdana" w:hAnsi="Verdana" w:cs="Verdana"/>
          <w:lang w:val="en"/>
        </w:rPr>
        <w:t>d</w:t>
      </w:r>
      <w:r w:rsidR="00542465">
        <w:rPr>
          <w:rFonts w:ascii="Verdana" w:eastAsia="Verdana" w:hAnsi="Verdana" w:cs="Verdana"/>
          <w:lang w:val="en"/>
        </w:rPr>
        <w:t xml:space="preserve"> the only outstanding item was the installation of the ice plant defrost system.</w:t>
      </w:r>
      <w:r w:rsidR="00CA63DA">
        <w:rPr>
          <w:rFonts w:ascii="Verdana" w:eastAsia="Verdana" w:hAnsi="Verdana" w:cs="Verdana"/>
          <w:lang w:val="en"/>
        </w:rPr>
        <w:t xml:space="preserve">  Spear also mentioned there is an issue with the cooling in the arena bowl.  Spear said the system was designed to stabilize the arena bowl temperature at 68 degrees when there are 4,000 people inside and when the outside temperature is 90 degrees.  Spear said Innovative Air, who supplied the </w:t>
      </w:r>
      <w:r w:rsidR="00336907">
        <w:rPr>
          <w:rFonts w:ascii="Verdana" w:eastAsia="Verdana" w:hAnsi="Verdana" w:cs="Verdana"/>
          <w:lang w:val="en"/>
        </w:rPr>
        <w:t>controls,</w:t>
      </w:r>
      <w:r w:rsidR="00CA63DA">
        <w:rPr>
          <w:rFonts w:ascii="Verdana" w:eastAsia="Verdana" w:hAnsi="Verdana" w:cs="Verdana"/>
          <w:lang w:val="en"/>
        </w:rPr>
        <w:t xml:space="preserve"> is reviewing</w:t>
      </w:r>
      <w:r w:rsidR="002147A2">
        <w:rPr>
          <w:rFonts w:ascii="Verdana" w:eastAsia="Verdana" w:hAnsi="Verdana" w:cs="Verdana"/>
          <w:lang w:val="en"/>
        </w:rPr>
        <w:t xml:space="preserve"> the cooling problem</w:t>
      </w:r>
      <w:r w:rsidR="00CA63DA">
        <w:rPr>
          <w:rFonts w:ascii="Verdana" w:eastAsia="Verdana" w:hAnsi="Verdana" w:cs="Verdana"/>
          <w:lang w:val="en"/>
        </w:rPr>
        <w:t xml:space="preserve">. Gazdik asked when IFAD will be releasing the dollars it retained from Bateman Hall.  Spear said once the defrost system is in place, Bateman Hall will be paid in full. </w:t>
      </w:r>
    </w:p>
    <w:p w14:paraId="4418D72E" w14:textId="77777777" w:rsidR="00542465" w:rsidRDefault="00542465" w:rsidP="00542465">
      <w:pPr>
        <w:spacing w:after="0" w:line="240" w:lineRule="auto"/>
        <w:rPr>
          <w:rFonts w:ascii="Verdana" w:hAnsi="Verdana"/>
          <w:b/>
          <w:bCs/>
          <w:lang w:val="en"/>
        </w:rPr>
      </w:pPr>
    </w:p>
    <w:p w14:paraId="154D6850" w14:textId="5BA47C4B" w:rsidR="004B6994" w:rsidRDefault="004B6994" w:rsidP="00542465">
      <w:pPr>
        <w:spacing w:after="0" w:line="240" w:lineRule="auto"/>
        <w:rPr>
          <w:rFonts w:ascii="Verdana" w:hAnsi="Verdana"/>
          <w:b/>
          <w:bCs/>
          <w:lang w:val="en"/>
        </w:rPr>
      </w:pPr>
      <w:r w:rsidRPr="004B6994">
        <w:rPr>
          <w:rFonts w:ascii="Verdana" w:hAnsi="Verdana"/>
          <w:b/>
          <w:bCs/>
          <w:noProof/>
          <w:lang w:val="en"/>
        </w:rPr>
        <w:lastRenderedPageBreak/>
        <w:drawing>
          <wp:inline distT="0" distB="0" distL="0" distR="0" wp14:anchorId="1E206953" wp14:editId="5A6F3FAB">
            <wp:extent cx="5905500" cy="2216940"/>
            <wp:effectExtent l="0" t="0" r="0" b="0"/>
            <wp:docPr id="420332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9515" cy="2218447"/>
                    </a:xfrm>
                    <a:prstGeom prst="rect">
                      <a:avLst/>
                    </a:prstGeom>
                    <a:noFill/>
                    <a:ln>
                      <a:noFill/>
                    </a:ln>
                  </pic:spPr>
                </pic:pic>
              </a:graphicData>
            </a:graphic>
          </wp:inline>
        </w:drawing>
      </w:r>
    </w:p>
    <w:p w14:paraId="6F5DA351" w14:textId="77777777" w:rsidR="004B6994" w:rsidRPr="00542465" w:rsidRDefault="004B6994" w:rsidP="00542465">
      <w:pPr>
        <w:spacing w:after="0" w:line="240" w:lineRule="auto"/>
        <w:rPr>
          <w:rFonts w:ascii="Verdana" w:hAnsi="Verdana"/>
          <w:b/>
          <w:bCs/>
          <w:lang w:val="en"/>
        </w:rPr>
      </w:pPr>
    </w:p>
    <w:p w14:paraId="6836158B" w14:textId="0357516B" w:rsidR="00407ED9" w:rsidRPr="0025061A" w:rsidRDefault="007B4FDE" w:rsidP="00407ED9">
      <w:pPr>
        <w:pStyle w:val="ListParagraph"/>
        <w:numPr>
          <w:ilvl w:val="0"/>
          <w:numId w:val="4"/>
        </w:numPr>
        <w:spacing w:after="0" w:line="240" w:lineRule="auto"/>
        <w:ind w:left="1350" w:hanging="810"/>
        <w:rPr>
          <w:rFonts w:ascii="Verdana" w:hAnsi="Verdana"/>
          <w:lang w:val="en"/>
        </w:rPr>
      </w:pPr>
      <w:r w:rsidRPr="002732C5">
        <w:rPr>
          <w:rFonts w:ascii="Verdana" w:eastAsia="Verdana" w:hAnsi="Verdana" w:cs="Verdana"/>
          <w:b/>
          <w:bCs/>
          <w:lang w:val="en"/>
        </w:rPr>
        <w:t xml:space="preserve">Action </w:t>
      </w:r>
      <w:r w:rsidR="007B71A3" w:rsidRPr="002732C5">
        <w:rPr>
          <w:rFonts w:ascii="Verdana" w:eastAsia="Verdana" w:hAnsi="Verdana" w:cs="Verdana"/>
          <w:b/>
          <w:bCs/>
          <w:lang w:val="en"/>
        </w:rPr>
        <w:t xml:space="preserve">Item </w:t>
      </w:r>
      <w:r w:rsidR="00407ED9" w:rsidRPr="002732C5">
        <w:rPr>
          <w:rFonts w:ascii="Verdana" w:eastAsia="Verdana" w:hAnsi="Verdana" w:cs="Verdana"/>
          <w:b/>
          <w:bCs/>
          <w:lang w:val="en"/>
        </w:rPr>
        <w:t xml:space="preserve">– </w:t>
      </w:r>
      <w:bookmarkStart w:id="0" w:name="_Hlk135923677"/>
      <w:r w:rsidR="00407ED9" w:rsidRPr="002732C5">
        <w:rPr>
          <w:rFonts w:ascii="Verdana" w:eastAsia="Verdana" w:hAnsi="Verdana" w:cs="Verdana"/>
          <w:lang w:val="en"/>
        </w:rPr>
        <w:t xml:space="preserve">Review </w:t>
      </w:r>
      <w:r w:rsidRPr="002732C5">
        <w:rPr>
          <w:rFonts w:ascii="Verdana" w:eastAsia="Verdana" w:hAnsi="Verdana" w:cs="Verdana"/>
          <w:lang w:val="en"/>
        </w:rPr>
        <w:t xml:space="preserve">and Adopt </w:t>
      </w:r>
      <w:r w:rsidR="002D06F6" w:rsidRPr="002732C5">
        <w:rPr>
          <w:rFonts w:ascii="Verdana" w:eastAsia="Verdana" w:hAnsi="Verdana" w:cs="Verdana"/>
          <w:lang w:val="en"/>
        </w:rPr>
        <w:t>Declaration of Official Facility/Community Values Policy for the Operation of a Multi-Purpose Event Center</w:t>
      </w:r>
      <w:r w:rsidR="00DA59F6" w:rsidRPr="002732C5">
        <w:rPr>
          <w:rFonts w:ascii="Verdana" w:eastAsia="Verdana" w:hAnsi="Verdana" w:cs="Verdana"/>
          <w:lang w:val="en"/>
        </w:rPr>
        <w:t xml:space="preserve"> and </w:t>
      </w:r>
      <w:r w:rsidR="002732C5" w:rsidRPr="002732C5">
        <w:rPr>
          <w:rFonts w:ascii="Verdana" w:eastAsia="Verdana" w:hAnsi="Verdana" w:cs="Verdana"/>
          <w:lang w:val="en"/>
        </w:rPr>
        <w:t xml:space="preserve">process for </w:t>
      </w:r>
      <w:r w:rsidR="00DA59F6" w:rsidRPr="002732C5">
        <w:rPr>
          <w:rFonts w:ascii="Verdana" w:eastAsia="Verdana" w:hAnsi="Verdana" w:cs="Verdana"/>
          <w:lang w:val="en"/>
        </w:rPr>
        <w:t>Event Scheduling</w:t>
      </w:r>
      <w:r w:rsidR="002732C5" w:rsidRPr="002732C5">
        <w:rPr>
          <w:rFonts w:ascii="Verdana" w:eastAsia="Verdana" w:hAnsi="Verdana" w:cs="Verdana"/>
          <w:lang w:val="en"/>
        </w:rPr>
        <w:t>.</w:t>
      </w:r>
      <w:r w:rsidR="00AC4F5C">
        <w:rPr>
          <w:rFonts w:ascii="Verdana" w:eastAsia="Verdana" w:hAnsi="Verdana" w:cs="Verdana"/>
          <w:lang w:val="en"/>
        </w:rPr>
        <w:t xml:space="preserve">  </w:t>
      </w:r>
      <w:bookmarkEnd w:id="0"/>
      <w:r w:rsidR="00AC4F5C">
        <w:rPr>
          <w:rFonts w:ascii="Verdana" w:eastAsia="Verdana" w:hAnsi="Verdana" w:cs="Verdana"/>
          <w:lang w:val="en"/>
        </w:rPr>
        <w:t xml:space="preserve">Spear reviewed the </w:t>
      </w:r>
      <w:r w:rsidR="00AC4F5C" w:rsidRPr="00AC4F5C">
        <w:rPr>
          <w:rFonts w:ascii="Verdana" w:eastAsia="Verdana" w:hAnsi="Verdana" w:cs="Verdana"/>
          <w:lang w:val="en"/>
        </w:rPr>
        <w:t>Community Values Policy</w:t>
      </w:r>
      <w:r w:rsidR="00AC4F5C">
        <w:rPr>
          <w:rFonts w:ascii="Verdana" w:eastAsia="Verdana" w:hAnsi="Verdana" w:cs="Verdana"/>
          <w:lang w:val="en"/>
        </w:rPr>
        <w:t xml:space="preserve"> and explained that he made the changes requested by the Board; formatting into a policy form, referencing the Centennial Management Contract, referencing </w:t>
      </w:r>
      <w:bookmarkStart w:id="1" w:name="_Hlk135751630"/>
      <w:r w:rsidR="00AC4F5C" w:rsidRPr="00AC4F5C">
        <w:rPr>
          <w:rFonts w:ascii="Verdana" w:eastAsia="Verdana" w:hAnsi="Verdana" w:cs="Verdana"/>
          <w:lang w:val="en"/>
        </w:rPr>
        <w:t>Idaho Code Section 67-4901</w:t>
      </w:r>
      <w:bookmarkEnd w:id="1"/>
      <w:r w:rsidR="00AC4F5C">
        <w:rPr>
          <w:rFonts w:ascii="Verdana" w:eastAsia="Verdana" w:hAnsi="Verdana" w:cs="Verdana"/>
          <w:lang w:val="en"/>
        </w:rPr>
        <w:t xml:space="preserve">, and eliminating the zero-tolerance value. </w:t>
      </w:r>
      <w:r w:rsidR="00155CDE">
        <w:rPr>
          <w:rFonts w:ascii="Verdana" w:eastAsia="Verdana" w:hAnsi="Verdana" w:cs="Verdana"/>
          <w:lang w:val="en"/>
        </w:rPr>
        <w:t xml:space="preserve">Spear said this started as a facility values policy and now has morphed into the contemporary community values policy. Spear also referenced the event booking process that provides a process for the Board to formally respond to events that may not be in line with the contemporary community standards policy.  Spear </w:t>
      </w:r>
      <w:r w:rsidR="00942F28">
        <w:rPr>
          <w:rFonts w:ascii="Verdana" w:eastAsia="Verdana" w:hAnsi="Verdana" w:cs="Verdana"/>
          <w:lang w:val="en"/>
        </w:rPr>
        <w:t xml:space="preserve">explained that the Board adopted communication guidelines that </w:t>
      </w:r>
      <w:r w:rsidR="009A7361">
        <w:rPr>
          <w:rFonts w:ascii="Verdana" w:eastAsia="Verdana" w:hAnsi="Verdana" w:cs="Verdana"/>
          <w:lang w:val="en"/>
        </w:rPr>
        <w:t xml:space="preserve">state </w:t>
      </w:r>
      <w:r w:rsidR="00942F28">
        <w:rPr>
          <w:rFonts w:ascii="Verdana" w:eastAsia="Verdana" w:hAnsi="Verdana" w:cs="Verdana"/>
          <w:lang w:val="en"/>
        </w:rPr>
        <w:t>Hudson will communicate weekly</w:t>
      </w:r>
      <w:r w:rsidR="009A7361">
        <w:rPr>
          <w:rFonts w:ascii="Verdana" w:eastAsia="Verdana" w:hAnsi="Verdana" w:cs="Verdana"/>
          <w:lang w:val="en"/>
        </w:rPr>
        <w:t xml:space="preserve"> to the Board,</w:t>
      </w:r>
      <w:r w:rsidR="00942F28">
        <w:rPr>
          <w:rFonts w:ascii="Verdana" w:eastAsia="Verdana" w:hAnsi="Verdana" w:cs="Verdana"/>
          <w:lang w:val="en"/>
        </w:rPr>
        <w:t xml:space="preserve"> </w:t>
      </w:r>
      <w:r w:rsidR="009A7361">
        <w:rPr>
          <w:rFonts w:ascii="Verdana" w:eastAsia="Verdana" w:hAnsi="Verdana" w:cs="Verdana"/>
          <w:lang w:val="en"/>
        </w:rPr>
        <w:t>via the Executive Director newsletter, all e</w:t>
      </w:r>
      <w:r w:rsidR="00942F28">
        <w:rPr>
          <w:rFonts w:ascii="Verdana" w:eastAsia="Verdana" w:hAnsi="Verdana" w:cs="Verdana"/>
          <w:lang w:val="en"/>
        </w:rPr>
        <w:t xml:space="preserve">vents </w:t>
      </w:r>
      <w:r w:rsidR="009A7361">
        <w:rPr>
          <w:rFonts w:ascii="Verdana" w:eastAsia="Verdana" w:hAnsi="Verdana" w:cs="Verdana"/>
          <w:lang w:val="en"/>
        </w:rPr>
        <w:t xml:space="preserve">under consideration.  </w:t>
      </w:r>
      <w:r w:rsidR="00942F28" w:rsidRPr="00942F28">
        <w:rPr>
          <w:rFonts w:ascii="Verdana" w:eastAsia="Verdana" w:hAnsi="Verdana" w:cs="Verdana"/>
          <w:lang w:val="en"/>
        </w:rPr>
        <w:t xml:space="preserve">Any objection </w:t>
      </w:r>
      <w:r w:rsidR="009A7361">
        <w:rPr>
          <w:rFonts w:ascii="Verdana" w:eastAsia="Verdana" w:hAnsi="Verdana" w:cs="Verdana"/>
          <w:lang w:val="en"/>
        </w:rPr>
        <w:t xml:space="preserve">to an event </w:t>
      </w:r>
      <w:r w:rsidR="00942F28" w:rsidRPr="00942F28">
        <w:rPr>
          <w:rFonts w:ascii="Verdana" w:eastAsia="Verdana" w:hAnsi="Verdana" w:cs="Verdana"/>
          <w:lang w:val="en"/>
        </w:rPr>
        <w:t xml:space="preserve">must be raised within two business days of </w:t>
      </w:r>
      <w:r w:rsidR="00942F28">
        <w:rPr>
          <w:rFonts w:ascii="Verdana" w:eastAsia="Verdana" w:hAnsi="Verdana" w:cs="Verdana"/>
          <w:lang w:val="en"/>
        </w:rPr>
        <w:t xml:space="preserve">receiving the </w:t>
      </w:r>
      <w:r w:rsidR="00942F28" w:rsidRPr="00942F28">
        <w:rPr>
          <w:rFonts w:ascii="Verdana" w:eastAsia="Verdana" w:hAnsi="Verdana" w:cs="Verdana"/>
          <w:lang w:val="en"/>
        </w:rPr>
        <w:t>Executive Director report</w:t>
      </w:r>
      <w:r w:rsidR="00942F28">
        <w:rPr>
          <w:rFonts w:ascii="Verdana" w:eastAsia="Verdana" w:hAnsi="Verdana" w:cs="Verdana"/>
          <w:lang w:val="en"/>
        </w:rPr>
        <w:t xml:space="preserve">.  Spear reminded the Board that any event that Hudson is considering must remain confidential.  If a Board member objects to an event, a committee consisting of two IFAD Board members and the Executive Director will </w:t>
      </w:r>
      <w:r w:rsidR="00755A26">
        <w:rPr>
          <w:rFonts w:ascii="Verdana" w:eastAsia="Verdana" w:hAnsi="Verdana" w:cs="Verdana"/>
          <w:lang w:val="en"/>
        </w:rPr>
        <w:t xml:space="preserve">convene and make a decision before a contract for the said event is executed. </w:t>
      </w:r>
      <w:r w:rsidR="0032716E">
        <w:rPr>
          <w:rFonts w:ascii="Verdana" w:eastAsia="Verdana" w:hAnsi="Verdana" w:cs="Verdana"/>
          <w:lang w:val="en"/>
        </w:rPr>
        <w:t xml:space="preserve">Spear said Hudson </w:t>
      </w:r>
      <w:r w:rsidR="0025061A">
        <w:rPr>
          <w:rFonts w:ascii="Verdana" w:eastAsia="Verdana" w:hAnsi="Verdana" w:cs="Verdana"/>
          <w:lang w:val="en"/>
        </w:rPr>
        <w:t xml:space="preserve">has </w:t>
      </w:r>
      <w:r w:rsidR="0032716E">
        <w:rPr>
          <w:rFonts w:ascii="Verdana" w:eastAsia="Verdana" w:hAnsi="Verdana" w:cs="Verdana"/>
          <w:lang w:val="en"/>
        </w:rPr>
        <w:t xml:space="preserve">never executed a contract without the Board being made aware </w:t>
      </w:r>
      <w:r w:rsidR="009A7361">
        <w:rPr>
          <w:rFonts w:ascii="Verdana" w:eastAsia="Verdana" w:hAnsi="Verdana" w:cs="Verdana"/>
          <w:lang w:val="en"/>
        </w:rPr>
        <w:t>an e</w:t>
      </w:r>
      <w:r w:rsidR="0032716E">
        <w:rPr>
          <w:rFonts w:ascii="Verdana" w:eastAsia="Verdana" w:hAnsi="Verdana" w:cs="Verdana"/>
          <w:lang w:val="en"/>
        </w:rPr>
        <w:t>vent</w:t>
      </w:r>
      <w:r w:rsidR="009A7361">
        <w:rPr>
          <w:rFonts w:ascii="Verdana" w:eastAsia="Verdana" w:hAnsi="Verdana" w:cs="Verdana"/>
          <w:lang w:val="en"/>
        </w:rPr>
        <w:t xml:space="preserve"> was under c</w:t>
      </w:r>
      <w:r w:rsidR="0032716E">
        <w:rPr>
          <w:rFonts w:ascii="Verdana" w:eastAsia="Verdana" w:hAnsi="Verdana" w:cs="Verdana"/>
          <w:lang w:val="en"/>
        </w:rPr>
        <w:t>onsider</w:t>
      </w:r>
      <w:r w:rsidR="009A7361">
        <w:rPr>
          <w:rFonts w:ascii="Verdana" w:eastAsia="Verdana" w:hAnsi="Verdana" w:cs="Verdana"/>
          <w:lang w:val="en"/>
        </w:rPr>
        <w:t>ation.</w:t>
      </w:r>
      <w:r w:rsidR="0032716E">
        <w:rPr>
          <w:rFonts w:ascii="Verdana" w:eastAsia="Verdana" w:hAnsi="Verdana" w:cs="Verdana"/>
          <w:lang w:val="en"/>
        </w:rPr>
        <w:t xml:space="preserve"> </w:t>
      </w:r>
    </w:p>
    <w:p w14:paraId="4250AE0A" w14:textId="77777777" w:rsidR="0025061A" w:rsidRDefault="0025061A" w:rsidP="0025061A">
      <w:pPr>
        <w:pStyle w:val="ListParagraph"/>
        <w:spacing w:after="0" w:line="240" w:lineRule="auto"/>
        <w:ind w:left="1350"/>
        <w:rPr>
          <w:rFonts w:ascii="Verdana" w:eastAsia="Verdana" w:hAnsi="Verdana" w:cs="Verdana"/>
          <w:b/>
          <w:bCs/>
          <w:lang w:val="en"/>
        </w:rPr>
      </w:pPr>
    </w:p>
    <w:p w14:paraId="03DB6C53" w14:textId="61EACAFE" w:rsidR="0025061A" w:rsidRDefault="0025061A" w:rsidP="0025061A">
      <w:pPr>
        <w:pStyle w:val="ListParagraph"/>
        <w:spacing w:after="0" w:line="240" w:lineRule="auto"/>
        <w:ind w:left="1350"/>
        <w:rPr>
          <w:rFonts w:ascii="Verdana" w:eastAsia="Verdana" w:hAnsi="Verdana" w:cs="Verdana"/>
          <w:lang w:val="en"/>
        </w:rPr>
      </w:pPr>
      <w:r w:rsidRPr="0025061A">
        <w:rPr>
          <w:rFonts w:ascii="Verdana" w:eastAsia="Verdana" w:hAnsi="Verdana" w:cs="Verdana"/>
          <w:lang w:val="en"/>
        </w:rPr>
        <w:t>Nit</w:t>
      </w:r>
      <w:r>
        <w:rPr>
          <w:rFonts w:ascii="Verdana" w:eastAsia="Verdana" w:hAnsi="Verdana" w:cs="Verdana"/>
          <w:lang w:val="en"/>
        </w:rPr>
        <w:t xml:space="preserve">schke stated that this was an important step for the Board to take and is an example of where the Board can be more proactive. Nitschke said it was important to have these values in order to pass along to the operator and create expectations for anyone visiting the facility. </w:t>
      </w:r>
      <w:r w:rsidR="00AF7B44">
        <w:rPr>
          <w:rFonts w:ascii="Verdana" w:eastAsia="Verdana" w:hAnsi="Verdana" w:cs="Verdana"/>
          <w:lang w:val="en"/>
        </w:rPr>
        <w:t xml:space="preserve">Nitschke said it was important to tie the policy to the Centennial Management contract in order to give it some teeth. Spear emphasized that the Board trusts Hudson and the document was intended to protect the Board in the future </w:t>
      </w:r>
      <w:r w:rsidR="002147A2">
        <w:rPr>
          <w:rFonts w:ascii="Verdana" w:eastAsia="Verdana" w:hAnsi="Verdana" w:cs="Verdana"/>
          <w:lang w:val="en"/>
        </w:rPr>
        <w:t xml:space="preserve">when </w:t>
      </w:r>
      <w:r w:rsidR="00AF7B44">
        <w:rPr>
          <w:rFonts w:ascii="Verdana" w:eastAsia="Verdana" w:hAnsi="Verdana" w:cs="Verdana"/>
          <w:lang w:val="en"/>
        </w:rPr>
        <w:t xml:space="preserve">there is ever a new General Manager. </w:t>
      </w:r>
    </w:p>
    <w:p w14:paraId="506D3D5B" w14:textId="77777777" w:rsidR="00D92CAF" w:rsidRDefault="00D92CAF" w:rsidP="0025061A">
      <w:pPr>
        <w:pStyle w:val="ListParagraph"/>
        <w:spacing w:after="0" w:line="240" w:lineRule="auto"/>
        <w:ind w:left="1350"/>
        <w:rPr>
          <w:rFonts w:ascii="Verdana" w:eastAsia="Verdana" w:hAnsi="Verdana" w:cs="Verdana"/>
          <w:lang w:val="en"/>
        </w:rPr>
      </w:pPr>
    </w:p>
    <w:p w14:paraId="624328E1" w14:textId="0F534F74" w:rsidR="00D260BD" w:rsidRDefault="00D92CAF" w:rsidP="00D260BD">
      <w:pPr>
        <w:pStyle w:val="ListParagraph"/>
        <w:spacing w:after="0" w:line="240" w:lineRule="auto"/>
        <w:ind w:left="1350"/>
        <w:rPr>
          <w:rFonts w:ascii="Verdana" w:eastAsia="Verdana" w:hAnsi="Verdana" w:cs="Verdana"/>
          <w:lang w:val="en"/>
        </w:rPr>
      </w:pPr>
      <w:r>
        <w:rPr>
          <w:rFonts w:ascii="Verdana" w:eastAsia="Verdana" w:hAnsi="Verdana" w:cs="Verdana"/>
          <w:lang w:val="en"/>
        </w:rPr>
        <w:t xml:space="preserve">Gazdik asked </w:t>
      </w:r>
      <w:r w:rsidR="009A7361">
        <w:rPr>
          <w:rFonts w:ascii="Verdana" w:eastAsia="Verdana" w:hAnsi="Verdana" w:cs="Verdana"/>
          <w:lang w:val="en"/>
        </w:rPr>
        <w:t xml:space="preserve">if </w:t>
      </w:r>
      <w:r>
        <w:rPr>
          <w:rFonts w:ascii="Verdana" w:eastAsia="Verdana" w:hAnsi="Verdana" w:cs="Verdana"/>
          <w:lang w:val="en"/>
        </w:rPr>
        <w:t xml:space="preserve">Hudson </w:t>
      </w:r>
      <w:r w:rsidR="00A5356B">
        <w:rPr>
          <w:rFonts w:ascii="Verdana" w:eastAsia="Verdana" w:hAnsi="Verdana" w:cs="Verdana"/>
          <w:lang w:val="en"/>
        </w:rPr>
        <w:t>had</w:t>
      </w:r>
      <w:r>
        <w:rPr>
          <w:rFonts w:ascii="Verdana" w:eastAsia="Verdana" w:hAnsi="Verdana" w:cs="Verdana"/>
          <w:lang w:val="en"/>
        </w:rPr>
        <w:t xml:space="preserve"> any comments on the document.  Hudson said he does not and believes the document outlines how a successful General Manager should operate a facility. Gazdik asked if Hudson had any concerns with the process outlined to review proposed events.  Hudson said as long as we follow the communication guidelines adopted in April of 2022, he does not see the process being utilized very often especially if bookings are in line with the community values. </w:t>
      </w:r>
      <w:r w:rsidR="00336907">
        <w:rPr>
          <w:rFonts w:ascii="Verdana" w:eastAsia="Verdana" w:hAnsi="Verdana" w:cs="Verdana"/>
          <w:lang w:val="en"/>
        </w:rPr>
        <w:t>Spear said he needed to update the event booking process to correctly reference the contemporary community standards policy. Hudson pointed out this is the first document of its kind that he has seen during his career and indicated that this was a topic of discussion among a</w:t>
      </w:r>
      <w:r w:rsidR="00D260BD">
        <w:rPr>
          <w:rFonts w:ascii="Verdana" w:eastAsia="Verdana" w:hAnsi="Verdana" w:cs="Verdana"/>
          <w:lang w:val="en"/>
        </w:rPr>
        <w:t xml:space="preserve">n international </w:t>
      </w:r>
      <w:r w:rsidR="00336907">
        <w:rPr>
          <w:rFonts w:ascii="Verdana" w:eastAsia="Verdana" w:hAnsi="Verdana" w:cs="Verdana"/>
          <w:lang w:val="en"/>
        </w:rPr>
        <w:t xml:space="preserve">venues management group that he is a </w:t>
      </w:r>
      <w:r w:rsidR="00D260BD">
        <w:rPr>
          <w:rFonts w:ascii="Verdana" w:eastAsia="Verdana" w:hAnsi="Verdana" w:cs="Verdana"/>
          <w:lang w:val="en"/>
        </w:rPr>
        <w:t>member of</w:t>
      </w:r>
      <w:r w:rsidR="00336907">
        <w:rPr>
          <w:rFonts w:ascii="Verdana" w:eastAsia="Verdana" w:hAnsi="Verdana" w:cs="Verdana"/>
          <w:lang w:val="en"/>
        </w:rPr>
        <w:t xml:space="preserve">. </w:t>
      </w:r>
      <w:r w:rsidR="00D260BD">
        <w:rPr>
          <w:rFonts w:ascii="Verdana" w:eastAsia="Verdana" w:hAnsi="Verdana" w:cs="Verdana"/>
          <w:lang w:val="en"/>
        </w:rPr>
        <w:t xml:space="preserve">Hudson asked if this document, once approved, can be shared with this venues management group. </w:t>
      </w:r>
    </w:p>
    <w:p w14:paraId="1645C212" w14:textId="77777777" w:rsidR="00D260BD" w:rsidRDefault="00D260BD" w:rsidP="00D260BD">
      <w:pPr>
        <w:pStyle w:val="ListParagraph"/>
        <w:spacing w:after="0" w:line="240" w:lineRule="auto"/>
        <w:ind w:left="1350"/>
        <w:rPr>
          <w:rFonts w:ascii="Verdana" w:eastAsia="Verdana" w:hAnsi="Verdana" w:cs="Verdana"/>
          <w:lang w:val="en"/>
        </w:rPr>
      </w:pPr>
    </w:p>
    <w:p w14:paraId="5CE7A8D5" w14:textId="0ED02A5D" w:rsidR="003A66AE" w:rsidRDefault="00D260BD" w:rsidP="00D260BD">
      <w:pPr>
        <w:pStyle w:val="ListParagraph"/>
        <w:spacing w:after="0" w:line="240" w:lineRule="auto"/>
        <w:ind w:left="1350"/>
        <w:rPr>
          <w:rFonts w:ascii="Verdana" w:eastAsia="Verdana" w:hAnsi="Verdana" w:cs="Verdana"/>
          <w:lang w:val="en"/>
        </w:rPr>
      </w:pPr>
      <w:r>
        <w:rPr>
          <w:rFonts w:ascii="Verdana" w:eastAsia="Verdana" w:hAnsi="Verdana" w:cs="Verdana"/>
          <w:lang w:val="en"/>
        </w:rPr>
        <w:t xml:space="preserve">Carpenter expressed concern that the volume and level of detail associated with values </w:t>
      </w:r>
      <w:r w:rsidRPr="00D260BD">
        <w:rPr>
          <w:rFonts w:ascii="Verdana" w:eastAsia="Verdana" w:hAnsi="Verdana" w:cs="Verdana"/>
          <w:lang w:val="en"/>
        </w:rPr>
        <w:t>could open the Board up for</w:t>
      </w:r>
      <w:r w:rsidR="007775D0">
        <w:rPr>
          <w:rFonts w:ascii="Verdana" w:eastAsia="Verdana" w:hAnsi="Verdana" w:cs="Verdana"/>
          <w:lang w:val="en"/>
        </w:rPr>
        <w:t xml:space="preserve"> unforeseen issues. Carpenter said the communication guidelines have a feedback loop incorporated in them and does not think a contemporary community values committee is needed and does not want to tie the hands of the operator.  A more concise document could accomplish the same thing.  Hudson said the standards must work both ways and cited the example of a newly elected board member who may have entirely different values than the ones adopted.  Nitschke said</w:t>
      </w:r>
      <w:r w:rsidR="003A66AE">
        <w:rPr>
          <w:rFonts w:ascii="Verdana" w:eastAsia="Verdana" w:hAnsi="Verdana" w:cs="Verdana"/>
          <w:lang w:val="en"/>
        </w:rPr>
        <w:t>,</w:t>
      </w:r>
      <w:r w:rsidR="007775D0">
        <w:rPr>
          <w:rFonts w:ascii="Verdana" w:eastAsia="Verdana" w:hAnsi="Verdana" w:cs="Verdana"/>
          <w:lang w:val="en"/>
        </w:rPr>
        <w:t xml:space="preserve"> from </w:t>
      </w:r>
      <w:r w:rsidR="003A66AE">
        <w:rPr>
          <w:rFonts w:ascii="Verdana" w:eastAsia="Verdana" w:hAnsi="Verdana" w:cs="Verdana"/>
          <w:lang w:val="en"/>
        </w:rPr>
        <w:t>experience,</w:t>
      </w:r>
      <w:r w:rsidR="007775D0">
        <w:rPr>
          <w:rFonts w:ascii="Verdana" w:eastAsia="Verdana" w:hAnsi="Verdana" w:cs="Verdana"/>
          <w:lang w:val="en"/>
        </w:rPr>
        <w:t xml:space="preserve"> </w:t>
      </w:r>
      <w:r w:rsidR="003A66AE">
        <w:rPr>
          <w:rFonts w:ascii="Verdana" w:eastAsia="Verdana" w:hAnsi="Verdana" w:cs="Verdana"/>
          <w:lang w:val="en"/>
        </w:rPr>
        <w:t xml:space="preserve">he can say </w:t>
      </w:r>
      <w:r w:rsidR="007775D0">
        <w:rPr>
          <w:rFonts w:ascii="Verdana" w:eastAsia="Verdana" w:hAnsi="Verdana" w:cs="Verdana"/>
          <w:lang w:val="en"/>
        </w:rPr>
        <w:t>that one board member will not influence the behavior of the entire Board.</w:t>
      </w:r>
    </w:p>
    <w:p w14:paraId="7ADA8052" w14:textId="77777777" w:rsidR="002147A2" w:rsidRDefault="002147A2" w:rsidP="00D260BD">
      <w:pPr>
        <w:pStyle w:val="ListParagraph"/>
        <w:spacing w:after="0" w:line="240" w:lineRule="auto"/>
        <w:ind w:left="1350"/>
        <w:rPr>
          <w:rFonts w:ascii="Verdana" w:eastAsia="Verdana" w:hAnsi="Verdana" w:cs="Verdana"/>
          <w:lang w:val="en"/>
        </w:rPr>
      </w:pPr>
    </w:p>
    <w:p w14:paraId="6B09908D" w14:textId="447A64D0" w:rsidR="001877CA" w:rsidRDefault="003A66AE" w:rsidP="00D260BD">
      <w:pPr>
        <w:pStyle w:val="ListParagraph"/>
        <w:spacing w:after="0" w:line="240" w:lineRule="auto"/>
        <w:ind w:left="1350"/>
        <w:rPr>
          <w:rFonts w:ascii="Verdana" w:eastAsia="Verdana" w:hAnsi="Verdana" w:cs="Verdana"/>
          <w:lang w:val="en"/>
        </w:rPr>
      </w:pPr>
      <w:r>
        <w:rPr>
          <w:rFonts w:ascii="Verdana" w:eastAsia="Verdana" w:hAnsi="Verdana" w:cs="Verdana"/>
          <w:lang w:val="en"/>
        </w:rPr>
        <w:t>Gazdik said she had concerns with the sentence, “</w:t>
      </w:r>
      <w:r w:rsidRPr="003A66AE">
        <w:rPr>
          <w:rFonts w:ascii="Verdana" w:eastAsia="Verdana" w:hAnsi="Verdana" w:cs="Verdana"/>
          <w:lang w:val="en"/>
        </w:rPr>
        <w:t>Adherence to the values will also prevent the poisoning of the general welfare by not approving of groups/individuals or activities that foster hate, incite violence or cause harm.</w:t>
      </w:r>
      <w:r>
        <w:rPr>
          <w:rFonts w:ascii="Verdana" w:eastAsia="Verdana" w:hAnsi="Verdana" w:cs="Verdana"/>
          <w:lang w:val="en"/>
        </w:rPr>
        <w:t xml:space="preserve">”  Gazdik said this is the only negative statement in the entire document and suggested it be removed. </w:t>
      </w:r>
      <w:r w:rsidR="002147A2">
        <w:rPr>
          <w:rFonts w:ascii="Verdana" w:eastAsia="Verdana" w:hAnsi="Verdana" w:cs="Verdana"/>
          <w:lang w:val="en"/>
        </w:rPr>
        <w:t xml:space="preserve">Nitschke said he had removed the previous zero tolerance value and replaced it with the present wording. He felt it was important to explicitly state that hate, violence and harm were not permissible.  </w:t>
      </w:r>
      <w:r w:rsidR="003F3E03">
        <w:rPr>
          <w:rFonts w:ascii="Verdana" w:eastAsia="Verdana" w:hAnsi="Verdana" w:cs="Verdana"/>
          <w:lang w:val="en"/>
        </w:rPr>
        <w:t xml:space="preserve">Warnecke agreed </w:t>
      </w:r>
      <w:r w:rsidR="002147A2">
        <w:rPr>
          <w:rFonts w:ascii="Verdana" w:eastAsia="Verdana" w:hAnsi="Verdana" w:cs="Verdana"/>
          <w:lang w:val="en"/>
        </w:rPr>
        <w:t xml:space="preserve">with Gazdik to remove the sentence </w:t>
      </w:r>
      <w:r w:rsidR="003F3E03">
        <w:rPr>
          <w:rFonts w:ascii="Verdana" w:eastAsia="Verdana" w:hAnsi="Verdana" w:cs="Verdana"/>
          <w:lang w:val="en"/>
        </w:rPr>
        <w:t>and suggested tying the policy to the event booking process. Spear suggested adding another “Whereas” clause to the policy that refe</w:t>
      </w:r>
      <w:r w:rsidR="00CC3897">
        <w:rPr>
          <w:rFonts w:ascii="Verdana" w:eastAsia="Verdana" w:hAnsi="Verdana" w:cs="Verdana"/>
          <w:lang w:val="en"/>
        </w:rPr>
        <w:t>rences</w:t>
      </w:r>
      <w:r w:rsidR="003F3E03">
        <w:rPr>
          <w:rFonts w:ascii="Verdana" w:eastAsia="Verdana" w:hAnsi="Verdana" w:cs="Verdana"/>
          <w:lang w:val="en"/>
        </w:rPr>
        <w:t xml:space="preserve"> the event booking process. </w:t>
      </w:r>
    </w:p>
    <w:p w14:paraId="0FB16624" w14:textId="77777777" w:rsidR="001877CA" w:rsidRDefault="001877CA" w:rsidP="00D260BD">
      <w:pPr>
        <w:pStyle w:val="ListParagraph"/>
        <w:spacing w:after="0" w:line="240" w:lineRule="auto"/>
        <w:ind w:left="1350"/>
        <w:rPr>
          <w:rFonts w:ascii="Verdana" w:eastAsia="Verdana" w:hAnsi="Verdana" w:cs="Verdana"/>
          <w:lang w:val="en"/>
        </w:rPr>
      </w:pPr>
    </w:p>
    <w:p w14:paraId="0DBB31E1" w14:textId="59B63FA2" w:rsidR="00BE1EAB" w:rsidRDefault="001877CA" w:rsidP="00D260BD">
      <w:pPr>
        <w:pStyle w:val="ListParagraph"/>
        <w:spacing w:after="0" w:line="240" w:lineRule="auto"/>
        <w:ind w:left="1350"/>
        <w:rPr>
          <w:rFonts w:ascii="Verdana" w:eastAsia="Verdana" w:hAnsi="Verdana" w:cs="Verdana"/>
          <w:lang w:val="en"/>
        </w:rPr>
      </w:pPr>
      <w:r>
        <w:rPr>
          <w:rFonts w:ascii="Verdana" w:eastAsia="Verdana" w:hAnsi="Verdana" w:cs="Verdana"/>
          <w:lang w:val="en"/>
        </w:rPr>
        <w:t>Carpenter suggested that the section in the policy containing a list of future events and activities include the statement “to include but not limited to</w:t>
      </w:r>
      <w:r w:rsidR="002D6B05">
        <w:rPr>
          <w:rFonts w:ascii="Verdana" w:eastAsia="Verdana" w:hAnsi="Verdana" w:cs="Verdana"/>
          <w:lang w:val="en"/>
        </w:rPr>
        <w:t>”</w:t>
      </w:r>
      <w:r>
        <w:rPr>
          <w:rFonts w:ascii="Verdana" w:eastAsia="Verdana" w:hAnsi="Verdana" w:cs="Verdana"/>
          <w:lang w:val="en"/>
        </w:rPr>
        <w:t xml:space="preserve"> preceding the list</w:t>
      </w:r>
      <w:r w:rsidR="00E66F55">
        <w:rPr>
          <w:rFonts w:ascii="Verdana" w:eastAsia="Verdana" w:hAnsi="Verdana" w:cs="Verdana"/>
          <w:lang w:val="en"/>
        </w:rPr>
        <w:t xml:space="preserve"> of events</w:t>
      </w:r>
      <w:r>
        <w:rPr>
          <w:rFonts w:ascii="Verdana" w:eastAsia="Verdana" w:hAnsi="Verdana" w:cs="Verdana"/>
          <w:lang w:val="en"/>
        </w:rPr>
        <w:t xml:space="preserve">. </w:t>
      </w:r>
      <w:r w:rsidR="002D6B05">
        <w:rPr>
          <w:rFonts w:ascii="Verdana" w:eastAsia="Verdana" w:hAnsi="Verdana" w:cs="Verdana"/>
          <w:lang w:val="en"/>
        </w:rPr>
        <w:t xml:space="preserve">Ziel said what is </w:t>
      </w:r>
      <w:r w:rsidR="00BE1EAB">
        <w:rPr>
          <w:rFonts w:ascii="Verdana" w:eastAsia="Verdana" w:hAnsi="Verdana" w:cs="Verdana"/>
          <w:lang w:val="en"/>
        </w:rPr>
        <w:t>currently</w:t>
      </w:r>
      <w:r w:rsidR="002D6B05">
        <w:rPr>
          <w:rFonts w:ascii="Verdana" w:eastAsia="Verdana" w:hAnsi="Verdana" w:cs="Verdana"/>
          <w:lang w:val="en"/>
        </w:rPr>
        <w:t xml:space="preserve"> </w:t>
      </w:r>
      <w:r w:rsidR="00BE1EAB">
        <w:rPr>
          <w:rFonts w:ascii="Verdana" w:eastAsia="Verdana" w:hAnsi="Verdana" w:cs="Verdana"/>
          <w:lang w:val="en"/>
        </w:rPr>
        <w:t xml:space="preserve">stated is very specific and suggested it not be limited to what is currently stated. </w:t>
      </w:r>
      <w:r w:rsidR="002147A2">
        <w:rPr>
          <w:rFonts w:ascii="Verdana" w:eastAsia="Verdana" w:hAnsi="Verdana" w:cs="Verdana"/>
          <w:lang w:val="en"/>
        </w:rPr>
        <w:t xml:space="preserve">Nitschke stated that the items listed were only examples and showed the direct tie between the values and the planned operations of the event center. </w:t>
      </w:r>
    </w:p>
    <w:p w14:paraId="6AA99440" w14:textId="77777777" w:rsidR="00BE1EAB" w:rsidRDefault="00BE1EAB" w:rsidP="00D260BD">
      <w:pPr>
        <w:pStyle w:val="ListParagraph"/>
        <w:spacing w:after="0" w:line="240" w:lineRule="auto"/>
        <w:ind w:left="1350"/>
        <w:rPr>
          <w:rFonts w:ascii="Verdana" w:eastAsia="Verdana" w:hAnsi="Verdana" w:cs="Verdana"/>
          <w:lang w:val="en"/>
        </w:rPr>
      </w:pPr>
    </w:p>
    <w:p w14:paraId="20FC6E8E" w14:textId="77777777" w:rsidR="00C978E8" w:rsidRDefault="00BE1EAB" w:rsidP="00D260BD">
      <w:pPr>
        <w:pStyle w:val="ListParagraph"/>
        <w:spacing w:after="0" w:line="240" w:lineRule="auto"/>
        <w:ind w:left="1350"/>
        <w:rPr>
          <w:rFonts w:ascii="Verdana" w:eastAsia="Verdana" w:hAnsi="Verdana" w:cs="Verdana"/>
          <w:lang w:val="en"/>
        </w:rPr>
      </w:pPr>
      <w:r>
        <w:rPr>
          <w:rFonts w:ascii="Verdana" w:eastAsia="Verdana" w:hAnsi="Verdana" w:cs="Verdana"/>
          <w:lang w:val="en"/>
        </w:rPr>
        <w:t xml:space="preserve">Gazdik </w:t>
      </w:r>
      <w:r w:rsidR="003C62CD">
        <w:rPr>
          <w:rFonts w:ascii="Verdana" w:eastAsia="Verdana" w:hAnsi="Verdana" w:cs="Verdana"/>
          <w:lang w:val="en"/>
        </w:rPr>
        <w:t xml:space="preserve">asked Spear to modify the document to reflect the Board’s comments.  Ziel asked if the public will have the opportunity to weigh in on the values identified especially since people can have differing values. Ziel wanted to make sure the public would not be dictating the events that would be considered. Other Board members assured Ziel that this document was not intended for the general public to dictate events.  </w:t>
      </w:r>
    </w:p>
    <w:p w14:paraId="58FD4E5E" w14:textId="77777777" w:rsidR="00C978E8" w:rsidRDefault="00C978E8" w:rsidP="00D260BD">
      <w:pPr>
        <w:pStyle w:val="ListParagraph"/>
        <w:spacing w:after="0" w:line="240" w:lineRule="auto"/>
        <w:ind w:left="1350"/>
        <w:rPr>
          <w:rFonts w:ascii="Verdana" w:eastAsia="Verdana" w:hAnsi="Verdana" w:cs="Verdana"/>
          <w:lang w:val="en"/>
        </w:rPr>
      </w:pPr>
    </w:p>
    <w:p w14:paraId="7FC270C5" w14:textId="77777777" w:rsidR="00A66CD2" w:rsidRDefault="00C978E8" w:rsidP="00D260BD">
      <w:pPr>
        <w:pStyle w:val="ListParagraph"/>
        <w:spacing w:after="0" w:line="240" w:lineRule="auto"/>
        <w:ind w:left="1350"/>
        <w:rPr>
          <w:rFonts w:ascii="Verdana" w:eastAsia="Verdana" w:hAnsi="Verdana" w:cs="Verdana"/>
          <w:lang w:val="en"/>
        </w:rPr>
      </w:pPr>
      <w:r>
        <w:rPr>
          <w:rFonts w:ascii="Verdana" w:eastAsia="Verdana" w:hAnsi="Verdana" w:cs="Verdana"/>
          <w:lang w:val="en"/>
        </w:rPr>
        <w:t xml:space="preserve">Vucovich asked Hudson if other venues had mission statements.  Hudson said some did and some did not.  Spear said the mission is really identified in </w:t>
      </w:r>
      <w:r w:rsidR="00A66CD2" w:rsidRPr="00A66CD2">
        <w:rPr>
          <w:rFonts w:ascii="Verdana" w:eastAsia="Verdana" w:hAnsi="Verdana" w:cs="Verdana"/>
          <w:lang w:val="en"/>
        </w:rPr>
        <w:t>Idaho Code Section 67-4901</w:t>
      </w:r>
      <w:r w:rsidR="00A66CD2">
        <w:rPr>
          <w:rFonts w:ascii="Verdana" w:eastAsia="Verdana" w:hAnsi="Verdana" w:cs="Verdana"/>
          <w:lang w:val="en"/>
        </w:rPr>
        <w:t xml:space="preserve">.  </w:t>
      </w:r>
    </w:p>
    <w:p w14:paraId="32701DE0" w14:textId="77777777" w:rsidR="00A66CD2" w:rsidRDefault="00A66CD2" w:rsidP="00D260BD">
      <w:pPr>
        <w:pStyle w:val="ListParagraph"/>
        <w:spacing w:after="0" w:line="240" w:lineRule="auto"/>
        <w:ind w:left="1350"/>
        <w:rPr>
          <w:rFonts w:ascii="Verdana" w:eastAsia="Verdana" w:hAnsi="Verdana" w:cs="Verdana"/>
          <w:lang w:val="en"/>
        </w:rPr>
      </w:pPr>
    </w:p>
    <w:p w14:paraId="74052868" w14:textId="2FB9C11A" w:rsidR="00D260BD" w:rsidRPr="00755A26" w:rsidRDefault="00A66CD2" w:rsidP="00D260BD">
      <w:pPr>
        <w:pStyle w:val="ListParagraph"/>
        <w:spacing w:after="0" w:line="240" w:lineRule="auto"/>
        <w:ind w:left="1350"/>
        <w:rPr>
          <w:rFonts w:ascii="Verdana" w:hAnsi="Verdana"/>
          <w:lang w:val="en"/>
        </w:rPr>
      </w:pPr>
      <w:r>
        <w:rPr>
          <w:rFonts w:ascii="Verdana" w:eastAsia="Verdana" w:hAnsi="Verdana" w:cs="Verdana"/>
          <w:lang w:val="en"/>
        </w:rPr>
        <w:t xml:space="preserve">No action was taken by the Board. </w:t>
      </w:r>
      <w:r w:rsidR="00C978E8">
        <w:rPr>
          <w:rFonts w:ascii="Verdana" w:eastAsia="Verdana" w:hAnsi="Verdana" w:cs="Verdana"/>
          <w:lang w:val="en"/>
        </w:rPr>
        <w:t xml:space="preserve"> </w:t>
      </w:r>
      <w:r w:rsidR="003C62CD">
        <w:rPr>
          <w:rFonts w:ascii="Verdana" w:eastAsia="Verdana" w:hAnsi="Verdana" w:cs="Verdana"/>
          <w:lang w:val="en"/>
        </w:rPr>
        <w:t xml:space="preserve">   </w:t>
      </w:r>
      <w:r w:rsidR="002D6B05">
        <w:rPr>
          <w:rFonts w:ascii="Verdana" w:eastAsia="Verdana" w:hAnsi="Verdana" w:cs="Verdana"/>
          <w:lang w:val="en"/>
        </w:rPr>
        <w:t xml:space="preserve"> </w:t>
      </w:r>
      <w:r w:rsidR="003F3E03">
        <w:rPr>
          <w:rFonts w:ascii="Verdana" w:eastAsia="Verdana" w:hAnsi="Verdana" w:cs="Verdana"/>
          <w:lang w:val="en"/>
        </w:rPr>
        <w:t xml:space="preserve"> </w:t>
      </w:r>
      <w:r w:rsidR="007775D0">
        <w:rPr>
          <w:rFonts w:ascii="Verdana" w:eastAsia="Verdana" w:hAnsi="Verdana" w:cs="Verdana"/>
          <w:lang w:val="en"/>
        </w:rPr>
        <w:t xml:space="preserve">  </w:t>
      </w:r>
    </w:p>
    <w:p w14:paraId="40453E20" w14:textId="77777777" w:rsidR="002732C5" w:rsidRPr="002732C5" w:rsidRDefault="002732C5" w:rsidP="002732C5">
      <w:pPr>
        <w:pStyle w:val="ListParagraph"/>
        <w:spacing w:after="0" w:line="240" w:lineRule="auto"/>
        <w:ind w:left="1350"/>
        <w:rPr>
          <w:rFonts w:ascii="Verdana" w:hAnsi="Verdana"/>
          <w:lang w:val="en"/>
        </w:rPr>
      </w:pPr>
    </w:p>
    <w:p w14:paraId="78967BCD" w14:textId="2F77BDEB" w:rsidR="37CE1ACE" w:rsidRPr="00140A53" w:rsidRDefault="0F66A26D" w:rsidP="00BC3DB0">
      <w:pPr>
        <w:spacing w:after="0" w:line="240" w:lineRule="auto"/>
        <w:rPr>
          <w:rFonts w:ascii="Verdana" w:eastAsia="Verdana" w:hAnsi="Verdana" w:cs="Verdana"/>
          <w:b/>
          <w:bCs/>
          <w:lang w:val="en"/>
        </w:rPr>
      </w:pPr>
      <w:r w:rsidRPr="00140A53">
        <w:rPr>
          <w:rFonts w:ascii="Verdana" w:eastAsia="Verdana" w:hAnsi="Verdana" w:cs="Verdana"/>
          <w:b/>
          <w:bCs/>
          <w:lang w:val="en"/>
        </w:rPr>
        <w:t>Report and Updates</w:t>
      </w:r>
    </w:p>
    <w:p w14:paraId="682E7FF6" w14:textId="1F95C29B" w:rsidR="00EB77C6" w:rsidRPr="00EB77C6" w:rsidRDefault="00F42E74" w:rsidP="00EB77C6">
      <w:pPr>
        <w:pStyle w:val="ListParagraph"/>
        <w:numPr>
          <w:ilvl w:val="0"/>
          <w:numId w:val="2"/>
        </w:numPr>
        <w:spacing w:after="0" w:line="240" w:lineRule="auto"/>
        <w:rPr>
          <w:rFonts w:ascii="Verdana" w:hAnsi="Verdana"/>
          <w:b/>
          <w:bCs/>
        </w:rPr>
      </w:pPr>
      <w:r w:rsidRPr="002D06F6">
        <w:rPr>
          <w:rFonts w:ascii="Verdana" w:eastAsia="Verdana" w:hAnsi="Verdana" w:cs="Verdana"/>
          <w:b/>
          <w:bCs/>
          <w:lang w:val="en"/>
        </w:rPr>
        <w:t>Discussion Item –</w:t>
      </w:r>
      <w:r w:rsidRPr="002D06F6">
        <w:rPr>
          <w:rFonts w:ascii="Verdana" w:hAnsi="Verdana"/>
          <w:b/>
          <w:bCs/>
        </w:rPr>
        <w:t xml:space="preserve"> </w:t>
      </w:r>
      <w:r w:rsidRPr="002D06F6">
        <w:rPr>
          <w:rFonts w:ascii="Verdana" w:hAnsi="Verdana"/>
        </w:rPr>
        <w:t xml:space="preserve">Update from Erik Hudson </w:t>
      </w:r>
      <w:r w:rsidR="007B71A3" w:rsidRPr="002D06F6">
        <w:rPr>
          <w:rFonts w:ascii="Verdana" w:hAnsi="Verdana"/>
        </w:rPr>
        <w:t>on Hero Arena at Mountain America Center operations</w:t>
      </w:r>
      <w:r w:rsidR="002A4680" w:rsidRPr="002D06F6">
        <w:rPr>
          <w:rFonts w:ascii="Verdana" w:hAnsi="Verdana"/>
        </w:rPr>
        <w:t xml:space="preserve">, April </w:t>
      </w:r>
      <w:r w:rsidR="004A1500" w:rsidRPr="002D06F6">
        <w:rPr>
          <w:rFonts w:ascii="Verdana" w:hAnsi="Verdana"/>
        </w:rPr>
        <w:t>financials</w:t>
      </w:r>
      <w:r w:rsidR="002A4680" w:rsidRPr="002D06F6">
        <w:rPr>
          <w:rFonts w:ascii="Verdana" w:hAnsi="Verdana"/>
        </w:rPr>
        <w:t>, and year-end projections</w:t>
      </w:r>
      <w:r w:rsidR="004A1500" w:rsidRPr="002D06F6">
        <w:rPr>
          <w:rFonts w:ascii="Verdana" w:hAnsi="Verdana"/>
        </w:rPr>
        <w:t>.</w:t>
      </w:r>
      <w:r w:rsidR="00EB77C6">
        <w:rPr>
          <w:rFonts w:ascii="Verdana" w:hAnsi="Verdana"/>
        </w:rPr>
        <w:t xml:space="preserve"> Hudson presented the income statement and balance sheet for the month of April.  He also provided revenue and expense projections for the remainder of the year.   Here are the highlights:</w:t>
      </w:r>
    </w:p>
    <w:p w14:paraId="5C73F880" w14:textId="3ECC9E8D" w:rsidR="00EB77C6" w:rsidRDefault="00EB77C6" w:rsidP="00EB77C6">
      <w:pPr>
        <w:pStyle w:val="ListParagraph"/>
        <w:numPr>
          <w:ilvl w:val="0"/>
          <w:numId w:val="9"/>
        </w:numPr>
        <w:spacing w:after="0" w:line="240" w:lineRule="auto"/>
        <w:rPr>
          <w:rFonts w:ascii="Verdana" w:hAnsi="Verdana"/>
        </w:rPr>
      </w:pPr>
      <w:r>
        <w:rPr>
          <w:rFonts w:ascii="Verdana" w:hAnsi="Verdana"/>
        </w:rPr>
        <w:t xml:space="preserve">April was a month to test the facility when there is limited activity.  Only one </w:t>
      </w:r>
      <w:r w:rsidR="008851AB">
        <w:rPr>
          <w:rFonts w:ascii="Verdana" w:hAnsi="Verdana"/>
        </w:rPr>
        <w:t xml:space="preserve">ticketed </w:t>
      </w:r>
      <w:r>
        <w:rPr>
          <w:rFonts w:ascii="Verdana" w:hAnsi="Verdana"/>
        </w:rPr>
        <w:t xml:space="preserve">event was held in April (Jeff Dunham) in the arena.  </w:t>
      </w:r>
    </w:p>
    <w:p w14:paraId="43702F0E" w14:textId="3C48DE63" w:rsidR="008851AB" w:rsidRDefault="008851AB" w:rsidP="00EB77C6">
      <w:pPr>
        <w:pStyle w:val="ListParagraph"/>
        <w:numPr>
          <w:ilvl w:val="0"/>
          <w:numId w:val="9"/>
        </w:numPr>
        <w:spacing w:after="0" w:line="240" w:lineRule="auto"/>
        <w:rPr>
          <w:rFonts w:ascii="Verdana" w:hAnsi="Verdana"/>
        </w:rPr>
      </w:pPr>
      <w:r>
        <w:rPr>
          <w:rFonts w:ascii="Verdana" w:hAnsi="Verdana"/>
        </w:rPr>
        <w:t>Revenues – Finished the month with a $1,960.79 loss which was better than the $7,500 loss projection.</w:t>
      </w:r>
    </w:p>
    <w:p w14:paraId="50C9CE9B" w14:textId="1B862779" w:rsidR="008851AB" w:rsidRDefault="008851AB" w:rsidP="00EB77C6">
      <w:pPr>
        <w:pStyle w:val="ListParagraph"/>
        <w:numPr>
          <w:ilvl w:val="0"/>
          <w:numId w:val="9"/>
        </w:numPr>
        <w:spacing w:after="0" w:line="240" w:lineRule="auto"/>
        <w:rPr>
          <w:rFonts w:ascii="Verdana" w:hAnsi="Verdana"/>
        </w:rPr>
      </w:pPr>
      <w:r>
        <w:rPr>
          <w:rFonts w:ascii="Verdana" w:hAnsi="Verdana"/>
        </w:rPr>
        <w:t xml:space="preserve">Expenses </w:t>
      </w:r>
    </w:p>
    <w:p w14:paraId="48FA54E7" w14:textId="6DABBEB9" w:rsidR="008851AB" w:rsidRDefault="008851AB" w:rsidP="008851AB">
      <w:pPr>
        <w:pStyle w:val="ListParagraph"/>
        <w:numPr>
          <w:ilvl w:val="1"/>
          <w:numId w:val="9"/>
        </w:numPr>
        <w:spacing w:after="0" w:line="240" w:lineRule="auto"/>
        <w:rPr>
          <w:rFonts w:ascii="Verdana" w:hAnsi="Verdana"/>
        </w:rPr>
      </w:pPr>
      <w:r>
        <w:rPr>
          <w:rFonts w:ascii="Verdana" w:hAnsi="Verdana"/>
        </w:rPr>
        <w:t>Full-time staff costs increased due to the hiring of another operations manager.</w:t>
      </w:r>
    </w:p>
    <w:p w14:paraId="40ED1402" w14:textId="4BAB04B6" w:rsidR="008851AB" w:rsidRDefault="008851AB" w:rsidP="008851AB">
      <w:pPr>
        <w:pStyle w:val="ListParagraph"/>
        <w:numPr>
          <w:ilvl w:val="1"/>
          <w:numId w:val="9"/>
        </w:numPr>
        <w:spacing w:after="0" w:line="240" w:lineRule="auto"/>
        <w:rPr>
          <w:rFonts w:ascii="Verdana" w:hAnsi="Verdana"/>
        </w:rPr>
      </w:pPr>
      <w:r>
        <w:rPr>
          <w:rFonts w:ascii="Verdana" w:hAnsi="Verdana"/>
        </w:rPr>
        <w:lastRenderedPageBreak/>
        <w:t>Event staff reimbursable is lower than budgeted because of the lack of ticketed events in the arena.</w:t>
      </w:r>
    </w:p>
    <w:p w14:paraId="15B862BF" w14:textId="0237CC81" w:rsidR="008851AB" w:rsidRDefault="008851AB" w:rsidP="008851AB">
      <w:pPr>
        <w:pStyle w:val="ListParagraph"/>
        <w:numPr>
          <w:ilvl w:val="1"/>
          <w:numId w:val="9"/>
        </w:numPr>
        <w:spacing w:after="0" w:line="240" w:lineRule="auto"/>
        <w:rPr>
          <w:rFonts w:ascii="Verdana" w:hAnsi="Verdana"/>
        </w:rPr>
      </w:pPr>
      <w:r>
        <w:rPr>
          <w:rFonts w:ascii="Verdana" w:hAnsi="Verdana"/>
        </w:rPr>
        <w:t>Spent $18K on G&amp;A expense</w:t>
      </w:r>
      <w:r w:rsidR="002147A2">
        <w:rPr>
          <w:rFonts w:ascii="Verdana" w:hAnsi="Verdana"/>
        </w:rPr>
        <w:t>s</w:t>
      </w:r>
      <w:r>
        <w:rPr>
          <w:rFonts w:ascii="Verdana" w:hAnsi="Verdana"/>
        </w:rPr>
        <w:t xml:space="preserve"> with </w:t>
      </w:r>
      <w:r w:rsidR="002147A2">
        <w:rPr>
          <w:rFonts w:ascii="Verdana" w:hAnsi="Verdana"/>
        </w:rPr>
        <w:t xml:space="preserve">the </w:t>
      </w:r>
      <w:r>
        <w:rPr>
          <w:rFonts w:ascii="Verdana" w:hAnsi="Verdana"/>
        </w:rPr>
        <w:t>majority</w:t>
      </w:r>
      <w:r w:rsidR="00E66F55">
        <w:rPr>
          <w:rFonts w:ascii="Verdana" w:hAnsi="Verdana"/>
        </w:rPr>
        <w:t xml:space="preserve"> of the expense </w:t>
      </w:r>
      <w:r w:rsidR="002147A2">
        <w:rPr>
          <w:rFonts w:ascii="Verdana" w:hAnsi="Verdana"/>
        </w:rPr>
        <w:t xml:space="preserve">coming </w:t>
      </w:r>
      <w:r>
        <w:rPr>
          <w:rFonts w:ascii="Verdana" w:hAnsi="Verdana"/>
        </w:rPr>
        <w:t>from labeling the 5 main entry ways and some additional signage around the facility.</w:t>
      </w:r>
    </w:p>
    <w:p w14:paraId="71DDCCBE" w14:textId="37058EA7" w:rsidR="008851AB" w:rsidRDefault="008851AB" w:rsidP="008851AB">
      <w:pPr>
        <w:pStyle w:val="ListParagraph"/>
        <w:numPr>
          <w:ilvl w:val="1"/>
          <w:numId w:val="9"/>
        </w:numPr>
        <w:spacing w:after="0" w:line="240" w:lineRule="auto"/>
        <w:rPr>
          <w:rFonts w:ascii="Verdana" w:hAnsi="Verdana"/>
        </w:rPr>
      </w:pPr>
      <w:r>
        <w:rPr>
          <w:rFonts w:ascii="Verdana" w:hAnsi="Verdana"/>
        </w:rPr>
        <w:t>Utilities – lower than budget due to gas bill being normal and issue</w:t>
      </w:r>
      <w:r w:rsidR="00E66F55">
        <w:rPr>
          <w:rFonts w:ascii="Verdana" w:hAnsi="Verdana"/>
        </w:rPr>
        <w:t>s</w:t>
      </w:r>
      <w:r>
        <w:rPr>
          <w:rFonts w:ascii="Verdana" w:hAnsi="Verdana"/>
        </w:rPr>
        <w:t xml:space="preserve"> being resolved with heating schedule, etc. </w:t>
      </w:r>
      <w:r w:rsidR="00891173">
        <w:rPr>
          <w:rFonts w:ascii="Verdana" w:hAnsi="Verdana"/>
        </w:rPr>
        <w:t>Now the cooling issue needs to be resolved.</w:t>
      </w:r>
    </w:p>
    <w:p w14:paraId="29BE136F" w14:textId="413840DB" w:rsidR="008851AB" w:rsidRDefault="00E75C4F" w:rsidP="008851AB">
      <w:pPr>
        <w:pStyle w:val="ListParagraph"/>
        <w:numPr>
          <w:ilvl w:val="1"/>
          <w:numId w:val="9"/>
        </w:numPr>
        <w:spacing w:after="0" w:line="240" w:lineRule="auto"/>
        <w:rPr>
          <w:rFonts w:ascii="Verdana" w:hAnsi="Verdana"/>
        </w:rPr>
      </w:pPr>
      <w:r>
        <w:rPr>
          <w:rFonts w:ascii="Verdana" w:hAnsi="Verdana"/>
        </w:rPr>
        <w:t xml:space="preserve">Maintenance Contracts – Activated several maintenance contracts, </w:t>
      </w:r>
      <w:r w:rsidR="009A7503">
        <w:rPr>
          <w:rFonts w:ascii="Verdana" w:hAnsi="Verdana"/>
        </w:rPr>
        <w:t>including</w:t>
      </w:r>
      <w:r w:rsidR="00E136DE">
        <w:rPr>
          <w:rFonts w:ascii="Verdana" w:hAnsi="Verdana"/>
        </w:rPr>
        <w:t xml:space="preserve"> </w:t>
      </w:r>
      <w:r>
        <w:rPr>
          <w:rFonts w:ascii="Verdana" w:hAnsi="Verdana"/>
        </w:rPr>
        <w:t>generator maintenance, HVAC maintenance</w:t>
      </w:r>
      <w:r w:rsidR="00E66F55">
        <w:rPr>
          <w:rFonts w:ascii="Verdana" w:hAnsi="Verdana"/>
        </w:rPr>
        <w:t>.</w:t>
      </w:r>
      <w:r>
        <w:rPr>
          <w:rFonts w:ascii="Verdana" w:hAnsi="Verdana"/>
        </w:rPr>
        <w:t xml:space="preserve"> </w:t>
      </w:r>
    </w:p>
    <w:p w14:paraId="282BDCF4" w14:textId="31585746" w:rsidR="00E136DE" w:rsidRDefault="00E75C4F" w:rsidP="00E136DE">
      <w:pPr>
        <w:pStyle w:val="ListParagraph"/>
        <w:numPr>
          <w:ilvl w:val="1"/>
          <w:numId w:val="9"/>
        </w:numPr>
        <w:rPr>
          <w:rFonts w:ascii="Verdana" w:hAnsi="Verdana"/>
        </w:rPr>
      </w:pPr>
      <w:r w:rsidRPr="00E75C4F">
        <w:rPr>
          <w:rFonts w:ascii="Verdana" w:hAnsi="Verdana"/>
        </w:rPr>
        <w:t>Repair and Maintenance -</w:t>
      </w:r>
      <w:r w:rsidRPr="00E75C4F">
        <w:t xml:space="preserve"> </w:t>
      </w:r>
      <w:r w:rsidRPr="00E75C4F">
        <w:rPr>
          <w:rFonts w:ascii="Verdana" w:hAnsi="Verdana"/>
        </w:rPr>
        <w:t>Higher than budgeted due to a cleaning bill not processed in December</w:t>
      </w:r>
      <w:r w:rsidR="00E66F55">
        <w:rPr>
          <w:rFonts w:ascii="Verdana" w:hAnsi="Verdana"/>
        </w:rPr>
        <w:t xml:space="preserve"> of 2022</w:t>
      </w:r>
      <w:r w:rsidRPr="00E75C4F">
        <w:rPr>
          <w:rFonts w:ascii="Verdana" w:hAnsi="Verdana"/>
        </w:rPr>
        <w:t>.</w:t>
      </w:r>
      <w:r w:rsidR="00E136DE">
        <w:rPr>
          <w:rFonts w:ascii="Verdana" w:hAnsi="Verdana"/>
        </w:rPr>
        <w:t xml:space="preserve"> </w:t>
      </w:r>
    </w:p>
    <w:p w14:paraId="2D90C2EA" w14:textId="01530FEC" w:rsidR="00E136DE" w:rsidRDefault="00E136DE" w:rsidP="00E136DE">
      <w:pPr>
        <w:pStyle w:val="ListParagraph"/>
        <w:numPr>
          <w:ilvl w:val="1"/>
          <w:numId w:val="9"/>
        </w:numPr>
        <w:rPr>
          <w:rFonts w:ascii="Verdana" w:hAnsi="Verdana"/>
        </w:rPr>
      </w:pPr>
      <w:r>
        <w:rPr>
          <w:rFonts w:ascii="Verdana" w:hAnsi="Verdana"/>
        </w:rPr>
        <w:t xml:space="preserve">Insurance – Gazdik asked about the low insurance cost. Hudson said for the first year, insurance costs are under the Centennial Management plan and will increase next year.   </w:t>
      </w:r>
    </w:p>
    <w:p w14:paraId="4ED3BC02" w14:textId="6A7E7102" w:rsidR="008851AB" w:rsidRDefault="00E136DE" w:rsidP="00E136DE">
      <w:pPr>
        <w:pStyle w:val="ListParagraph"/>
        <w:numPr>
          <w:ilvl w:val="0"/>
          <w:numId w:val="9"/>
        </w:numPr>
        <w:tabs>
          <w:tab w:val="left" w:pos="1530"/>
        </w:tabs>
        <w:rPr>
          <w:rFonts w:ascii="Verdana" w:hAnsi="Verdana"/>
        </w:rPr>
      </w:pPr>
      <w:r>
        <w:rPr>
          <w:rFonts w:ascii="Verdana" w:hAnsi="Verdana"/>
        </w:rPr>
        <w:t>Net Revenues – YTD total $405,110</w:t>
      </w:r>
      <w:r w:rsidR="00E75C4F" w:rsidRPr="00E136DE">
        <w:rPr>
          <w:rFonts w:ascii="Verdana" w:hAnsi="Verdana"/>
        </w:rPr>
        <w:t xml:space="preserve"> </w:t>
      </w:r>
    </w:p>
    <w:p w14:paraId="2E00D122" w14:textId="30F2F6F3" w:rsidR="00E136DE" w:rsidRDefault="00E136DE" w:rsidP="00E136DE">
      <w:pPr>
        <w:pStyle w:val="ListParagraph"/>
        <w:numPr>
          <w:ilvl w:val="0"/>
          <w:numId w:val="9"/>
        </w:numPr>
        <w:tabs>
          <w:tab w:val="left" w:pos="1530"/>
        </w:tabs>
        <w:rPr>
          <w:rFonts w:ascii="Verdana" w:hAnsi="Verdana"/>
        </w:rPr>
      </w:pPr>
      <w:r>
        <w:rPr>
          <w:rFonts w:ascii="Verdana" w:hAnsi="Verdana"/>
        </w:rPr>
        <w:t>Income Statement – Hudson said the biggest change is the</w:t>
      </w:r>
      <w:r w:rsidR="008B5BFB">
        <w:rPr>
          <w:rFonts w:ascii="Verdana" w:hAnsi="Verdana"/>
        </w:rPr>
        <w:t xml:space="preserve"> </w:t>
      </w:r>
      <w:r>
        <w:rPr>
          <w:rFonts w:ascii="Verdana" w:hAnsi="Verdana"/>
        </w:rPr>
        <w:t xml:space="preserve">3.75% interest rate now being earned on the cash sweep account.  </w:t>
      </w:r>
    </w:p>
    <w:p w14:paraId="0B1EA029" w14:textId="60E3D8DA" w:rsidR="008B5BFB" w:rsidRDefault="008B5BFB" w:rsidP="00E136DE">
      <w:pPr>
        <w:pStyle w:val="ListParagraph"/>
        <w:numPr>
          <w:ilvl w:val="0"/>
          <w:numId w:val="9"/>
        </w:numPr>
        <w:tabs>
          <w:tab w:val="left" w:pos="1530"/>
        </w:tabs>
        <w:rPr>
          <w:rFonts w:ascii="Verdana" w:hAnsi="Verdana"/>
        </w:rPr>
      </w:pPr>
      <w:r>
        <w:rPr>
          <w:rFonts w:ascii="Verdana" w:hAnsi="Verdana"/>
        </w:rPr>
        <w:t>Projections</w:t>
      </w:r>
    </w:p>
    <w:p w14:paraId="320D61C4" w14:textId="3024BD2E" w:rsidR="008B5BFB" w:rsidRDefault="008B5BFB" w:rsidP="008B5BFB">
      <w:pPr>
        <w:pStyle w:val="ListParagraph"/>
        <w:numPr>
          <w:ilvl w:val="1"/>
          <w:numId w:val="9"/>
        </w:numPr>
        <w:tabs>
          <w:tab w:val="left" w:pos="1530"/>
        </w:tabs>
        <w:rPr>
          <w:rFonts w:ascii="Verdana" w:hAnsi="Verdana"/>
        </w:rPr>
      </w:pPr>
      <w:r>
        <w:rPr>
          <w:rFonts w:ascii="Verdana" w:hAnsi="Verdana"/>
        </w:rPr>
        <w:t>Major changes are because there are more events confirmed and scheduled for July, August and September, resulting in a net income at the end of the year of $300,989. This is an increase of $220K from the previous $80K projection.</w:t>
      </w:r>
    </w:p>
    <w:p w14:paraId="458BF7E2" w14:textId="3BEECFEB" w:rsidR="008B5BFB" w:rsidRDefault="008B5BFB" w:rsidP="008B5BFB">
      <w:pPr>
        <w:pStyle w:val="ListParagraph"/>
        <w:numPr>
          <w:ilvl w:val="1"/>
          <w:numId w:val="9"/>
        </w:numPr>
        <w:tabs>
          <w:tab w:val="left" w:pos="1530"/>
        </w:tabs>
        <w:rPr>
          <w:rFonts w:ascii="Verdana" w:hAnsi="Verdana"/>
        </w:rPr>
      </w:pPr>
      <w:r>
        <w:rPr>
          <w:rFonts w:ascii="Verdana" w:hAnsi="Verdana"/>
        </w:rPr>
        <w:t xml:space="preserve">IPTV licensing costs of $53K </w:t>
      </w:r>
      <w:r w:rsidR="001F6381">
        <w:rPr>
          <w:rFonts w:ascii="Verdana" w:hAnsi="Verdana"/>
        </w:rPr>
        <w:t>are</w:t>
      </w:r>
      <w:r>
        <w:rPr>
          <w:rFonts w:ascii="Verdana" w:hAnsi="Verdana"/>
        </w:rPr>
        <w:t xml:space="preserve"> added into the projections and amortized over the remainder of the year. </w:t>
      </w:r>
    </w:p>
    <w:p w14:paraId="2BE7D2EA" w14:textId="36803A07" w:rsidR="008B5BFB" w:rsidRDefault="008B5BFB" w:rsidP="008B5BFB">
      <w:pPr>
        <w:pStyle w:val="ListParagraph"/>
        <w:numPr>
          <w:ilvl w:val="1"/>
          <w:numId w:val="9"/>
        </w:numPr>
        <w:tabs>
          <w:tab w:val="left" w:pos="1530"/>
        </w:tabs>
        <w:rPr>
          <w:rFonts w:ascii="Verdana" w:hAnsi="Verdana"/>
        </w:rPr>
      </w:pPr>
      <w:r>
        <w:rPr>
          <w:rFonts w:ascii="Verdana" w:hAnsi="Verdana"/>
        </w:rPr>
        <w:t>There may be one or two more events</w:t>
      </w:r>
      <w:r w:rsidR="00751C20">
        <w:rPr>
          <w:rFonts w:ascii="Verdana" w:hAnsi="Verdana"/>
        </w:rPr>
        <w:t xml:space="preserve"> scheduled</w:t>
      </w:r>
      <w:r w:rsidR="00E66F55">
        <w:rPr>
          <w:rFonts w:ascii="Verdana" w:hAnsi="Verdana"/>
        </w:rPr>
        <w:t>.</w:t>
      </w:r>
    </w:p>
    <w:p w14:paraId="5CFE2AB1" w14:textId="5BDC0691" w:rsidR="00751C20" w:rsidRDefault="00751C20" w:rsidP="008B5BFB">
      <w:pPr>
        <w:pStyle w:val="ListParagraph"/>
        <w:numPr>
          <w:ilvl w:val="1"/>
          <w:numId w:val="9"/>
        </w:numPr>
        <w:tabs>
          <w:tab w:val="left" w:pos="1530"/>
        </w:tabs>
        <w:rPr>
          <w:rFonts w:ascii="Verdana" w:hAnsi="Verdana"/>
        </w:rPr>
      </w:pPr>
      <w:r>
        <w:rPr>
          <w:rFonts w:ascii="Verdana" w:hAnsi="Verdana"/>
        </w:rPr>
        <w:t xml:space="preserve">Hudson said a full-time ticket office person has been added and a </w:t>
      </w:r>
      <w:r w:rsidR="002147A2">
        <w:rPr>
          <w:rFonts w:ascii="Verdana" w:hAnsi="Verdana"/>
        </w:rPr>
        <w:t xml:space="preserve">half time </w:t>
      </w:r>
      <w:r>
        <w:rPr>
          <w:rFonts w:ascii="Verdana" w:hAnsi="Verdana"/>
        </w:rPr>
        <w:t>administrative assistant</w:t>
      </w:r>
      <w:r w:rsidR="00E66F55">
        <w:rPr>
          <w:rFonts w:ascii="Verdana" w:hAnsi="Verdana"/>
        </w:rPr>
        <w:t xml:space="preserve"> will be hired </w:t>
      </w:r>
      <w:r>
        <w:rPr>
          <w:rFonts w:ascii="Verdana" w:hAnsi="Verdana"/>
        </w:rPr>
        <w:t>in the coming weeks.</w:t>
      </w:r>
    </w:p>
    <w:p w14:paraId="250DC151" w14:textId="7DD94C07" w:rsidR="37CE1ACE" w:rsidRPr="000F3F5B" w:rsidRDefault="00617E84" w:rsidP="00617E84">
      <w:pPr>
        <w:pStyle w:val="ListParagraph"/>
        <w:numPr>
          <w:ilvl w:val="0"/>
          <w:numId w:val="9"/>
        </w:numPr>
        <w:tabs>
          <w:tab w:val="left" w:pos="1530"/>
        </w:tabs>
        <w:rPr>
          <w:rFonts w:ascii="Verdana" w:hAnsi="Verdana"/>
          <w:b/>
          <w:bCs/>
        </w:rPr>
      </w:pPr>
      <w:r>
        <w:rPr>
          <w:rFonts w:ascii="Verdana" w:hAnsi="Verdana"/>
        </w:rPr>
        <w:t xml:space="preserve">Hudson reported that over 167,000 people have </w:t>
      </w:r>
      <w:r w:rsidR="00205682">
        <w:rPr>
          <w:rFonts w:ascii="Verdana" w:hAnsi="Verdana"/>
        </w:rPr>
        <w:t xml:space="preserve">attended events in the building for the first five months and anticipates over 250,000 will attend events for the entire year.  This greatly exceeds the 125,000 estimated in the feasibility studies. </w:t>
      </w:r>
    </w:p>
    <w:p w14:paraId="77360550" w14:textId="680847C1" w:rsidR="000F3F5B" w:rsidRPr="000F3F5B" w:rsidRDefault="000F3F5B" w:rsidP="00617E84">
      <w:pPr>
        <w:pStyle w:val="ListParagraph"/>
        <w:numPr>
          <w:ilvl w:val="0"/>
          <w:numId w:val="9"/>
        </w:numPr>
        <w:tabs>
          <w:tab w:val="left" w:pos="1530"/>
        </w:tabs>
        <w:rPr>
          <w:rFonts w:ascii="Verdana" w:hAnsi="Verdana"/>
          <w:b/>
          <w:bCs/>
        </w:rPr>
      </w:pPr>
      <w:r>
        <w:rPr>
          <w:rFonts w:ascii="Verdana" w:hAnsi="Verdana"/>
        </w:rPr>
        <w:t>Hudson said the Centennial Management Team is looking for ways to give back to the community</w:t>
      </w:r>
      <w:r w:rsidR="00680AEF">
        <w:rPr>
          <w:rFonts w:ascii="Verdana" w:hAnsi="Verdana"/>
        </w:rPr>
        <w:t xml:space="preserve"> and identify areas where they can have a community impact.</w:t>
      </w:r>
      <w:r>
        <w:rPr>
          <w:rFonts w:ascii="Verdana" w:hAnsi="Verdana"/>
        </w:rPr>
        <w:t xml:space="preserve"> </w:t>
      </w:r>
    </w:p>
    <w:p w14:paraId="011544F6" w14:textId="5F2968D4" w:rsidR="000F3F5B" w:rsidRPr="00680AEF" w:rsidRDefault="00680AEF" w:rsidP="00617E84">
      <w:pPr>
        <w:pStyle w:val="ListParagraph"/>
        <w:numPr>
          <w:ilvl w:val="0"/>
          <w:numId w:val="9"/>
        </w:numPr>
        <w:tabs>
          <w:tab w:val="left" w:pos="1530"/>
        </w:tabs>
        <w:rPr>
          <w:rFonts w:ascii="Verdana" w:hAnsi="Verdana"/>
          <w:b/>
          <w:bCs/>
        </w:rPr>
      </w:pPr>
      <w:r>
        <w:rPr>
          <w:rFonts w:ascii="Verdana" w:hAnsi="Verdana"/>
        </w:rPr>
        <w:t>Hudson briefed the Board on the following events:</w:t>
      </w:r>
    </w:p>
    <w:p w14:paraId="7AB47624" w14:textId="328EF30C" w:rsidR="00680AEF" w:rsidRPr="00680AEF" w:rsidRDefault="00680AEF" w:rsidP="00680AEF">
      <w:pPr>
        <w:pStyle w:val="ListParagraph"/>
        <w:numPr>
          <w:ilvl w:val="1"/>
          <w:numId w:val="9"/>
        </w:numPr>
        <w:tabs>
          <w:tab w:val="left" w:pos="1530"/>
        </w:tabs>
        <w:rPr>
          <w:rFonts w:ascii="Verdana" w:hAnsi="Verdana"/>
          <w:b/>
          <w:bCs/>
        </w:rPr>
      </w:pPr>
      <w:r>
        <w:rPr>
          <w:rFonts w:ascii="Verdana" w:hAnsi="Verdana"/>
        </w:rPr>
        <w:t>Aaron Lewis was a sold-out event</w:t>
      </w:r>
    </w:p>
    <w:p w14:paraId="388A0368" w14:textId="4409284A" w:rsidR="00680AEF" w:rsidRPr="00680AEF" w:rsidRDefault="002147A2" w:rsidP="00680AEF">
      <w:pPr>
        <w:pStyle w:val="ListParagraph"/>
        <w:numPr>
          <w:ilvl w:val="1"/>
          <w:numId w:val="9"/>
        </w:numPr>
        <w:tabs>
          <w:tab w:val="left" w:pos="1530"/>
        </w:tabs>
        <w:rPr>
          <w:rFonts w:ascii="Verdana" w:hAnsi="Verdana"/>
          <w:b/>
          <w:bCs/>
        </w:rPr>
      </w:pPr>
      <w:r>
        <w:rPr>
          <w:rFonts w:ascii="Verdana" w:hAnsi="Verdana"/>
        </w:rPr>
        <w:t xml:space="preserve">Idaho Falls </w:t>
      </w:r>
      <w:r w:rsidR="00680AEF">
        <w:rPr>
          <w:rFonts w:ascii="Verdana" w:hAnsi="Verdana"/>
        </w:rPr>
        <w:t xml:space="preserve">Symphony </w:t>
      </w:r>
      <w:r>
        <w:rPr>
          <w:rFonts w:ascii="Verdana" w:hAnsi="Verdana"/>
        </w:rPr>
        <w:t xml:space="preserve">had a successful </w:t>
      </w:r>
      <w:r w:rsidR="00680AEF">
        <w:rPr>
          <w:rFonts w:ascii="Verdana" w:hAnsi="Verdana"/>
        </w:rPr>
        <w:t>Gala</w:t>
      </w:r>
      <w:r>
        <w:rPr>
          <w:rFonts w:ascii="Verdana" w:hAnsi="Verdana"/>
        </w:rPr>
        <w:t xml:space="preserve">, </w:t>
      </w:r>
      <w:r w:rsidR="00680AEF">
        <w:rPr>
          <w:rFonts w:ascii="Verdana" w:hAnsi="Verdana"/>
        </w:rPr>
        <w:t xml:space="preserve">raising a record amount </w:t>
      </w:r>
    </w:p>
    <w:p w14:paraId="461BF74C" w14:textId="020AE797" w:rsidR="00680AEF" w:rsidRPr="00680AEF" w:rsidRDefault="00680AEF" w:rsidP="00680AEF">
      <w:pPr>
        <w:pStyle w:val="ListParagraph"/>
        <w:numPr>
          <w:ilvl w:val="1"/>
          <w:numId w:val="9"/>
        </w:numPr>
        <w:tabs>
          <w:tab w:val="left" w:pos="1530"/>
        </w:tabs>
        <w:rPr>
          <w:rFonts w:ascii="Verdana" w:hAnsi="Verdana"/>
          <w:b/>
          <w:bCs/>
        </w:rPr>
      </w:pPr>
      <w:r>
        <w:rPr>
          <w:rFonts w:ascii="Verdana" w:hAnsi="Verdana"/>
        </w:rPr>
        <w:t>Department of Transportation t</w:t>
      </w:r>
      <w:r w:rsidR="00E66F55">
        <w:rPr>
          <w:rFonts w:ascii="Verdana" w:hAnsi="Verdana"/>
        </w:rPr>
        <w:t>hree</w:t>
      </w:r>
      <w:r>
        <w:rPr>
          <w:rFonts w:ascii="Verdana" w:hAnsi="Verdana"/>
        </w:rPr>
        <w:t>-day training</w:t>
      </w:r>
    </w:p>
    <w:p w14:paraId="498A9F97" w14:textId="3D876694" w:rsidR="00680AEF" w:rsidRPr="00680AEF" w:rsidRDefault="00680AEF" w:rsidP="00680AEF">
      <w:pPr>
        <w:pStyle w:val="ListParagraph"/>
        <w:numPr>
          <w:ilvl w:val="1"/>
          <w:numId w:val="9"/>
        </w:numPr>
        <w:tabs>
          <w:tab w:val="left" w:pos="1530"/>
        </w:tabs>
        <w:rPr>
          <w:rFonts w:ascii="Verdana" w:hAnsi="Verdana"/>
        </w:rPr>
      </w:pPr>
      <w:r w:rsidRPr="00680AEF">
        <w:rPr>
          <w:rFonts w:ascii="Verdana" w:hAnsi="Verdana"/>
        </w:rPr>
        <w:t>Nuclear Group</w:t>
      </w:r>
      <w:r w:rsidR="00E66F55">
        <w:rPr>
          <w:rFonts w:ascii="Verdana" w:hAnsi="Verdana"/>
        </w:rPr>
        <w:t xml:space="preserve"> conference</w:t>
      </w:r>
    </w:p>
    <w:p w14:paraId="6830D192" w14:textId="11D11CD8" w:rsidR="00680AEF" w:rsidRPr="00680AEF" w:rsidRDefault="00680AEF" w:rsidP="00680AEF">
      <w:pPr>
        <w:pStyle w:val="ListParagraph"/>
        <w:numPr>
          <w:ilvl w:val="1"/>
          <w:numId w:val="9"/>
        </w:numPr>
        <w:tabs>
          <w:tab w:val="left" w:pos="1530"/>
        </w:tabs>
        <w:rPr>
          <w:rFonts w:ascii="Verdana" w:hAnsi="Verdana"/>
        </w:rPr>
      </w:pPr>
      <w:r w:rsidRPr="00680AEF">
        <w:rPr>
          <w:rFonts w:ascii="Verdana" w:hAnsi="Verdana"/>
        </w:rPr>
        <w:t>Graduations continuing all week</w:t>
      </w:r>
    </w:p>
    <w:p w14:paraId="7132D914" w14:textId="73D958A2" w:rsidR="00680AEF" w:rsidRDefault="00680AEF" w:rsidP="00680AEF">
      <w:pPr>
        <w:pStyle w:val="ListParagraph"/>
        <w:numPr>
          <w:ilvl w:val="1"/>
          <w:numId w:val="9"/>
        </w:numPr>
        <w:tabs>
          <w:tab w:val="left" w:pos="1530"/>
        </w:tabs>
        <w:rPr>
          <w:rFonts w:ascii="Verdana" w:hAnsi="Verdana"/>
        </w:rPr>
      </w:pPr>
      <w:r w:rsidRPr="00680AEF">
        <w:rPr>
          <w:rFonts w:ascii="Verdana" w:hAnsi="Verdana"/>
        </w:rPr>
        <w:t>US Foods using banquet hall and kitchen this week</w:t>
      </w:r>
    </w:p>
    <w:p w14:paraId="1A1C3626" w14:textId="109B5FD4" w:rsidR="00680AEF" w:rsidRDefault="00680AEF" w:rsidP="00680AEF">
      <w:pPr>
        <w:pStyle w:val="ListParagraph"/>
        <w:numPr>
          <w:ilvl w:val="1"/>
          <w:numId w:val="9"/>
        </w:numPr>
        <w:tabs>
          <w:tab w:val="left" w:pos="1530"/>
        </w:tabs>
        <w:rPr>
          <w:rFonts w:ascii="Verdana" w:hAnsi="Verdana"/>
        </w:rPr>
      </w:pPr>
      <w:r>
        <w:rPr>
          <w:rFonts w:ascii="Verdana" w:hAnsi="Verdana"/>
        </w:rPr>
        <w:t>Coming events are Fierce Fighting</w:t>
      </w:r>
      <w:r w:rsidR="008903C2">
        <w:rPr>
          <w:rFonts w:ascii="Verdana" w:hAnsi="Verdana"/>
        </w:rPr>
        <w:t xml:space="preserve"> and </w:t>
      </w:r>
      <w:r>
        <w:rPr>
          <w:rFonts w:ascii="Verdana" w:hAnsi="Verdana"/>
        </w:rPr>
        <w:t>a car show</w:t>
      </w:r>
    </w:p>
    <w:p w14:paraId="43EF4A3D" w14:textId="77777777" w:rsidR="00860DF3" w:rsidRDefault="00680AEF" w:rsidP="00680AEF">
      <w:pPr>
        <w:pStyle w:val="ListParagraph"/>
        <w:numPr>
          <w:ilvl w:val="1"/>
          <w:numId w:val="9"/>
        </w:numPr>
        <w:tabs>
          <w:tab w:val="left" w:pos="1530"/>
        </w:tabs>
        <w:rPr>
          <w:rFonts w:ascii="Verdana" w:hAnsi="Verdana"/>
        </w:rPr>
      </w:pPr>
      <w:r>
        <w:rPr>
          <w:rFonts w:ascii="Verdana" w:hAnsi="Verdana"/>
        </w:rPr>
        <w:t>Five events being announced in June</w:t>
      </w:r>
    </w:p>
    <w:p w14:paraId="22466F51" w14:textId="77777777" w:rsidR="00C3352B" w:rsidRDefault="00860DF3" w:rsidP="00680AEF">
      <w:pPr>
        <w:pStyle w:val="ListParagraph"/>
        <w:numPr>
          <w:ilvl w:val="1"/>
          <w:numId w:val="9"/>
        </w:numPr>
        <w:tabs>
          <w:tab w:val="left" w:pos="1530"/>
        </w:tabs>
        <w:rPr>
          <w:rFonts w:ascii="Verdana" w:hAnsi="Verdana"/>
        </w:rPr>
      </w:pPr>
      <w:r>
        <w:rPr>
          <w:rFonts w:ascii="Verdana" w:hAnsi="Verdana"/>
        </w:rPr>
        <w:t>Hudson said the location of Idaho Falls does help the venue attract events</w:t>
      </w:r>
    </w:p>
    <w:p w14:paraId="168D1269" w14:textId="77777777" w:rsidR="00C3352B" w:rsidRDefault="00C3352B" w:rsidP="00680AEF">
      <w:pPr>
        <w:pStyle w:val="ListParagraph"/>
        <w:numPr>
          <w:ilvl w:val="1"/>
          <w:numId w:val="9"/>
        </w:numPr>
        <w:tabs>
          <w:tab w:val="left" w:pos="1530"/>
        </w:tabs>
        <w:rPr>
          <w:rFonts w:ascii="Verdana" w:hAnsi="Verdana"/>
        </w:rPr>
      </w:pPr>
      <w:r>
        <w:rPr>
          <w:rFonts w:ascii="Verdana" w:hAnsi="Verdana"/>
        </w:rPr>
        <w:t>Five major touring events in July</w:t>
      </w:r>
    </w:p>
    <w:p w14:paraId="230728FF" w14:textId="457C7514" w:rsidR="00EC5FD3" w:rsidRDefault="00EC5FD3" w:rsidP="00680AEF">
      <w:pPr>
        <w:pStyle w:val="ListParagraph"/>
        <w:numPr>
          <w:ilvl w:val="1"/>
          <w:numId w:val="9"/>
        </w:numPr>
        <w:tabs>
          <w:tab w:val="left" w:pos="1530"/>
        </w:tabs>
        <w:rPr>
          <w:rFonts w:ascii="Verdana" w:hAnsi="Verdana"/>
        </w:rPr>
      </w:pPr>
      <w:r>
        <w:rPr>
          <w:rFonts w:ascii="Verdana" w:hAnsi="Verdana"/>
        </w:rPr>
        <w:t>Rotary has gone well the last four weeks</w:t>
      </w:r>
    </w:p>
    <w:p w14:paraId="471BCAF0" w14:textId="36E9A867" w:rsidR="00FB2C2D" w:rsidRDefault="00FB2C2D" w:rsidP="00FB2C2D">
      <w:pPr>
        <w:tabs>
          <w:tab w:val="left" w:pos="1530"/>
        </w:tabs>
        <w:ind w:left="990"/>
        <w:rPr>
          <w:rFonts w:ascii="Verdana" w:hAnsi="Verdana"/>
        </w:rPr>
      </w:pPr>
      <w:r>
        <w:rPr>
          <w:rFonts w:ascii="Verdana" w:hAnsi="Verdana"/>
        </w:rPr>
        <w:t xml:space="preserve">Nitschke asked about the venue purchasing dirt.  Hudson said they elected to not procure dirt at this time. The cost of storing the dirt was the main issue. </w:t>
      </w:r>
    </w:p>
    <w:p w14:paraId="282CDDD2" w14:textId="0EDF9E74" w:rsidR="00543EF0" w:rsidRPr="00FB2C2D" w:rsidRDefault="00543EF0" w:rsidP="00FB2C2D">
      <w:pPr>
        <w:tabs>
          <w:tab w:val="left" w:pos="1530"/>
        </w:tabs>
        <w:ind w:left="990"/>
        <w:rPr>
          <w:rFonts w:ascii="Verdana" w:hAnsi="Verdana"/>
        </w:rPr>
      </w:pPr>
      <w:r>
        <w:rPr>
          <w:rFonts w:ascii="Verdana" w:hAnsi="Verdana"/>
        </w:rPr>
        <w:t xml:space="preserve">Casper asked why excess prepared food needs to be thrown away.  Hudson said it is a health issue because chain of custody is compromised.  Ziel asked why </w:t>
      </w:r>
      <w:r>
        <w:rPr>
          <w:rFonts w:ascii="Verdana" w:hAnsi="Verdana"/>
        </w:rPr>
        <w:lastRenderedPageBreak/>
        <w:t xml:space="preserve">suite holders are not allowed to take home leftover food. Hudson said it is a liability issue but would research the issue. </w:t>
      </w:r>
    </w:p>
    <w:p w14:paraId="49263A4A" w14:textId="53CB0BA5" w:rsidR="00680AEF" w:rsidRPr="00680AEF" w:rsidRDefault="00860DF3" w:rsidP="00860DF3">
      <w:pPr>
        <w:tabs>
          <w:tab w:val="left" w:pos="720"/>
        </w:tabs>
        <w:ind w:firstLine="360"/>
        <w:rPr>
          <w:rFonts w:ascii="Verdana" w:hAnsi="Verdana"/>
          <w:b/>
          <w:bCs/>
        </w:rPr>
      </w:pPr>
      <w:r w:rsidRPr="00860DF3">
        <w:rPr>
          <w:rFonts w:ascii="Verdana" w:hAnsi="Verdana"/>
          <w:b/>
          <w:bCs/>
        </w:rPr>
        <w:t>B.</w:t>
      </w:r>
      <w:r w:rsidRPr="00860DF3">
        <w:rPr>
          <w:rFonts w:ascii="Verdana" w:hAnsi="Verdana"/>
          <w:b/>
          <w:bCs/>
        </w:rPr>
        <w:tab/>
        <w:t>Discussion Item - Executive Director Report</w:t>
      </w:r>
    </w:p>
    <w:p w14:paraId="0E3BE45B" w14:textId="3EE691A4" w:rsidR="003948D9" w:rsidRDefault="003948D9" w:rsidP="00BC3DB0">
      <w:pPr>
        <w:pStyle w:val="ListParagraph"/>
        <w:numPr>
          <w:ilvl w:val="1"/>
          <w:numId w:val="2"/>
        </w:numPr>
        <w:spacing w:after="0" w:line="240" w:lineRule="auto"/>
        <w:rPr>
          <w:rFonts w:ascii="Verdana" w:hAnsi="Verdana"/>
          <w:lang w:val="en"/>
        </w:rPr>
      </w:pPr>
      <w:r w:rsidRPr="00140A53">
        <w:rPr>
          <w:rFonts w:ascii="Verdana" w:hAnsi="Verdana"/>
          <w:lang w:val="en"/>
        </w:rPr>
        <w:t>Cash Flow Update</w:t>
      </w:r>
      <w:r w:rsidR="00961293">
        <w:rPr>
          <w:rFonts w:ascii="Verdana" w:hAnsi="Verdana"/>
          <w:lang w:val="en"/>
        </w:rPr>
        <w:t xml:space="preserve"> – Spear provided an update on how cash flow projections are </w:t>
      </w:r>
      <w:r w:rsidR="00E66F55">
        <w:rPr>
          <w:rFonts w:ascii="Verdana" w:hAnsi="Verdana"/>
          <w:lang w:val="en"/>
        </w:rPr>
        <w:t>developed</w:t>
      </w:r>
      <w:r w:rsidR="00961293">
        <w:rPr>
          <w:rFonts w:ascii="Verdana" w:hAnsi="Verdana"/>
          <w:lang w:val="en"/>
        </w:rPr>
        <w:t xml:space="preserve">.  Spear explained TRT revenues are only increased 2% a year in the </w:t>
      </w:r>
      <w:r w:rsidR="00E66F55">
        <w:rPr>
          <w:rFonts w:ascii="Verdana" w:hAnsi="Verdana"/>
          <w:lang w:val="en"/>
        </w:rPr>
        <w:t xml:space="preserve">revenue </w:t>
      </w:r>
      <w:r w:rsidR="00961293">
        <w:rPr>
          <w:rFonts w:ascii="Verdana" w:hAnsi="Verdana"/>
          <w:lang w:val="en"/>
        </w:rPr>
        <w:t xml:space="preserve">projections and explained fundraising dollars </w:t>
      </w:r>
      <w:r w:rsidR="00E66F55">
        <w:rPr>
          <w:rFonts w:ascii="Verdana" w:hAnsi="Verdana"/>
          <w:lang w:val="en"/>
        </w:rPr>
        <w:t xml:space="preserve">will </w:t>
      </w:r>
      <w:r w:rsidR="00961293">
        <w:rPr>
          <w:rFonts w:ascii="Verdana" w:hAnsi="Verdana"/>
          <w:lang w:val="en"/>
        </w:rPr>
        <w:t>taper off after the four- and five-year pledge amount</w:t>
      </w:r>
      <w:r w:rsidR="00E66F55">
        <w:rPr>
          <w:rFonts w:ascii="Verdana" w:hAnsi="Verdana"/>
          <w:lang w:val="en"/>
        </w:rPr>
        <w:t>s are paid</w:t>
      </w:r>
      <w:r w:rsidR="00961293">
        <w:rPr>
          <w:rFonts w:ascii="Verdana" w:hAnsi="Verdana"/>
          <w:lang w:val="en"/>
        </w:rPr>
        <w:t xml:space="preserve">. Spear also briefed the Board on the current financing packages for both construction and FF&amp;E.  Gazdik pointed out that none of the revenue from operating the facility is built into the projections. </w:t>
      </w:r>
      <w:r w:rsidR="00B15B6B">
        <w:rPr>
          <w:rFonts w:ascii="Verdana" w:hAnsi="Verdana"/>
          <w:lang w:val="en"/>
        </w:rPr>
        <w:t xml:space="preserve"> Ziel asked about the revenue distribution from events.  Spear said it varies.  Hudson said Diamond Concessions assumes all the financial risk on food and beverage. </w:t>
      </w:r>
    </w:p>
    <w:p w14:paraId="194D3DB8" w14:textId="155ABB5B" w:rsidR="0007247D" w:rsidRPr="00140A53" w:rsidRDefault="0007247D" w:rsidP="00BC3DB0">
      <w:pPr>
        <w:pStyle w:val="ListParagraph"/>
        <w:numPr>
          <w:ilvl w:val="1"/>
          <w:numId w:val="2"/>
        </w:numPr>
        <w:spacing w:after="0" w:line="240" w:lineRule="auto"/>
        <w:rPr>
          <w:rFonts w:ascii="Verdana" w:hAnsi="Verdana"/>
          <w:lang w:val="en"/>
        </w:rPr>
      </w:pPr>
      <w:r w:rsidRPr="00140A53">
        <w:rPr>
          <w:rFonts w:ascii="Verdana" w:hAnsi="Verdana"/>
          <w:lang w:val="en"/>
        </w:rPr>
        <w:t xml:space="preserve">State Tax Commission Reports </w:t>
      </w:r>
      <w:r w:rsidR="00B15B6B">
        <w:rPr>
          <w:rFonts w:ascii="Verdana" w:hAnsi="Verdana"/>
          <w:lang w:val="en"/>
        </w:rPr>
        <w:t>– No update</w:t>
      </w:r>
      <w:r w:rsidR="007974E7">
        <w:rPr>
          <w:rFonts w:ascii="Verdana" w:hAnsi="Verdana"/>
          <w:lang w:val="en"/>
        </w:rPr>
        <w:t xml:space="preserve">.  Spear explained to the new Board members that there is a </w:t>
      </w:r>
      <w:r w:rsidR="00A160D2">
        <w:rPr>
          <w:rFonts w:ascii="Verdana" w:hAnsi="Verdana"/>
          <w:lang w:val="en"/>
        </w:rPr>
        <w:t>two-month</w:t>
      </w:r>
      <w:r w:rsidR="007974E7">
        <w:rPr>
          <w:rFonts w:ascii="Verdana" w:hAnsi="Verdana"/>
          <w:lang w:val="en"/>
        </w:rPr>
        <w:t xml:space="preserve"> lag from TRT remittance until IFAD receives the revenue. Spear said he received no updates from the State Tax Commission on hotels.com and other entities</w:t>
      </w:r>
      <w:r w:rsidR="00A160D2">
        <w:rPr>
          <w:rFonts w:ascii="Verdana" w:hAnsi="Verdana"/>
          <w:lang w:val="en"/>
        </w:rPr>
        <w:t xml:space="preserve"> who should be remitting tax</w:t>
      </w:r>
      <w:r w:rsidR="007974E7">
        <w:rPr>
          <w:rFonts w:ascii="Verdana" w:hAnsi="Verdana"/>
          <w:lang w:val="en"/>
        </w:rPr>
        <w:t xml:space="preserve">. </w:t>
      </w:r>
    </w:p>
    <w:p w14:paraId="592E5593" w14:textId="367397D1" w:rsidR="0007247D" w:rsidRDefault="0007247D" w:rsidP="00BC3DB0">
      <w:pPr>
        <w:pStyle w:val="ListParagraph"/>
        <w:numPr>
          <w:ilvl w:val="1"/>
          <w:numId w:val="2"/>
        </w:numPr>
        <w:spacing w:after="0" w:line="240" w:lineRule="auto"/>
        <w:rPr>
          <w:rFonts w:ascii="Verdana" w:hAnsi="Verdana"/>
          <w:lang w:val="en"/>
        </w:rPr>
      </w:pPr>
      <w:r w:rsidRPr="00140A53">
        <w:rPr>
          <w:rFonts w:ascii="Verdana" w:hAnsi="Verdana"/>
          <w:lang w:val="en"/>
        </w:rPr>
        <w:t xml:space="preserve">Action Items </w:t>
      </w:r>
    </w:p>
    <w:p w14:paraId="2F0EE68B" w14:textId="77777777" w:rsidR="00AD1B55" w:rsidRDefault="00AD1B55" w:rsidP="00AD1B55">
      <w:pPr>
        <w:pStyle w:val="ListParagraph"/>
        <w:numPr>
          <w:ilvl w:val="2"/>
          <w:numId w:val="2"/>
        </w:numPr>
        <w:spacing w:after="0" w:line="240" w:lineRule="auto"/>
        <w:rPr>
          <w:rFonts w:ascii="Verdana" w:hAnsi="Verdana"/>
          <w:lang w:val="en"/>
        </w:rPr>
      </w:pPr>
      <w:r>
        <w:rPr>
          <w:rFonts w:ascii="Verdana" w:hAnsi="Verdana"/>
          <w:lang w:val="en"/>
        </w:rPr>
        <w:t xml:space="preserve">Update the </w:t>
      </w:r>
      <w:r w:rsidRPr="00AD1B55">
        <w:rPr>
          <w:rFonts w:ascii="Verdana" w:hAnsi="Verdana"/>
          <w:lang w:val="en"/>
        </w:rPr>
        <w:t>Declaration of Official Facility/Community Values Policy</w:t>
      </w:r>
    </w:p>
    <w:p w14:paraId="7B7D77CB" w14:textId="77777777" w:rsidR="00AD1B55" w:rsidRDefault="00AD1B55" w:rsidP="00AD1B55">
      <w:pPr>
        <w:pStyle w:val="ListParagraph"/>
        <w:numPr>
          <w:ilvl w:val="2"/>
          <w:numId w:val="2"/>
        </w:numPr>
        <w:spacing w:after="0" w:line="240" w:lineRule="auto"/>
        <w:rPr>
          <w:rFonts w:ascii="Verdana" w:hAnsi="Verdana"/>
          <w:lang w:val="en"/>
        </w:rPr>
      </w:pPr>
      <w:r>
        <w:rPr>
          <w:rFonts w:ascii="Verdana" w:hAnsi="Verdana"/>
          <w:lang w:val="en"/>
        </w:rPr>
        <w:t>Follow-up with State Tax Commission</w:t>
      </w:r>
    </w:p>
    <w:p w14:paraId="0273CC83" w14:textId="4E816D00" w:rsidR="00AD1B55" w:rsidRDefault="00AD1B55" w:rsidP="00AD1B55">
      <w:pPr>
        <w:pStyle w:val="ListParagraph"/>
        <w:numPr>
          <w:ilvl w:val="2"/>
          <w:numId w:val="2"/>
        </w:numPr>
        <w:spacing w:after="0" w:line="240" w:lineRule="auto"/>
        <w:rPr>
          <w:rFonts w:ascii="Verdana" w:hAnsi="Verdana"/>
          <w:lang w:val="en"/>
        </w:rPr>
      </w:pPr>
      <w:r>
        <w:rPr>
          <w:rFonts w:ascii="Verdana" w:hAnsi="Verdana"/>
          <w:lang w:val="en"/>
        </w:rPr>
        <w:t>Schedule Orientation with new Board Members</w:t>
      </w:r>
    </w:p>
    <w:p w14:paraId="07399244" w14:textId="77B55466" w:rsidR="00AD1B55" w:rsidRPr="00140A53" w:rsidRDefault="00AD1B55" w:rsidP="00AD1B55">
      <w:pPr>
        <w:pStyle w:val="ListParagraph"/>
        <w:spacing w:after="0" w:line="240" w:lineRule="auto"/>
        <w:ind w:left="2160"/>
        <w:rPr>
          <w:rFonts w:ascii="Verdana" w:hAnsi="Verdana"/>
          <w:lang w:val="en"/>
        </w:rPr>
      </w:pPr>
      <w:r>
        <w:rPr>
          <w:rFonts w:ascii="Verdana" w:hAnsi="Verdana"/>
          <w:lang w:val="en"/>
        </w:rPr>
        <w:t xml:space="preserve"> </w:t>
      </w:r>
    </w:p>
    <w:p w14:paraId="6ED2D24D" w14:textId="53356CD7" w:rsidR="37CE1ACE" w:rsidRPr="00140A53" w:rsidRDefault="41BEE6C2" w:rsidP="00BC3DB0">
      <w:pPr>
        <w:pStyle w:val="ListParagraph"/>
        <w:numPr>
          <w:ilvl w:val="0"/>
          <w:numId w:val="2"/>
        </w:numPr>
        <w:spacing w:after="0" w:line="240" w:lineRule="auto"/>
        <w:rPr>
          <w:rFonts w:ascii="Verdana" w:hAnsi="Verdana"/>
          <w:b/>
          <w:bCs/>
        </w:rPr>
      </w:pPr>
      <w:r w:rsidRPr="00140A53">
        <w:rPr>
          <w:rFonts w:ascii="Verdana" w:eastAsia="Verdana" w:hAnsi="Verdana" w:cs="Verdana"/>
          <w:b/>
          <w:bCs/>
          <w:lang w:val="en"/>
        </w:rPr>
        <w:t xml:space="preserve">Discussion Item </w:t>
      </w:r>
      <w:r w:rsidRPr="00140A53">
        <w:rPr>
          <w:rFonts w:ascii="Verdana" w:eastAsia="Verdana" w:hAnsi="Verdana" w:cs="Verdana"/>
          <w:lang w:val="en"/>
        </w:rPr>
        <w:t>- Legal Report</w:t>
      </w:r>
      <w:r w:rsidR="00AD1B55">
        <w:rPr>
          <w:rFonts w:ascii="Verdana" w:eastAsia="Verdana" w:hAnsi="Verdana" w:cs="Verdana"/>
          <w:lang w:val="en"/>
        </w:rPr>
        <w:t xml:space="preserve"> – Fuller had nothing for this meeting. </w:t>
      </w:r>
    </w:p>
    <w:p w14:paraId="098B41D5" w14:textId="77777777" w:rsidR="000C6B8F" w:rsidRPr="00140A53" w:rsidRDefault="37CE1ACE" w:rsidP="00BC3DB0">
      <w:pPr>
        <w:spacing w:after="0" w:line="240" w:lineRule="auto"/>
        <w:rPr>
          <w:rFonts w:ascii="Verdana" w:eastAsia="Arial" w:hAnsi="Verdana" w:cs="Arial"/>
          <w:lang w:val="en"/>
        </w:rPr>
      </w:pPr>
      <w:r w:rsidRPr="00140A53">
        <w:rPr>
          <w:rFonts w:ascii="Verdana" w:eastAsia="Arial" w:hAnsi="Verdana" w:cs="Arial"/>
          <w:lang w:val="en"/>
        </w:rPr>
        <w:t xml:space="preserve">     </w:t>
      </w:r>
    </w:p>
    <w:p w14:paraId="36F2200B" w14:textId="1DBA2788" w:rsidR="37CE1ACE" w:rsidRPr="00140A53" w:rsidRDefault="0F66A26D" w:rsidP="00BC3DB0">
      <w:pPr>
        <w:spacing w:after="0" w:line="240" w:lineRule="auto"/>
        <w:rPr>
          <w:rFonts w:ascii="Verdana" w:hAnsi="Verdana"/>
        </w:rPr>
      </w:pPr>
      <w:r w:rsidRPr="00140A53">
        <w:rPr>
          <w:rFonts w:ascii="Verdana" w:eastAsia="Verdana" w:hAnsi="Verdana" w:cs="Verdana"/>
          <w:b/>
          <w:bCs/>
          <w:lang w:val="en"/>
        </w:rPr>
        <w:t>Calendar and Announcements</w:t>
      </w:r>
    </w:p>
    <w:p w14:paraId="24F21201" w14:textId="47F25817" w:rsidR="00D831D6"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Upcoming IFAD Meeting</w:t>
      </w:r>
      <w:r w:rsidRPr="00140A53">
        <w:rPr>
          <w:rFonts w:ascii="Verdana" w:eastAsia="Verdana" w:hAnsi="Verdana" w:cs="Verdana"/>
          <w:lang w:val="en"/>
        </w:rPr>
        <w:t xml:space="preserve"> – </w:t>
      </w:r>
      <w:r w:rsidRPr="00140A53">
        <w:rPr>
          <w:rFonts w:ascii="Verdana" w:eastAsia="Verdana" w:hAnsi="Verdana" w:cs="Verdana"/>
          <w:b/>
          <w:bCs/>
          <w:u w:val="single"/>
          <w:lang w:val="en"/>
        </w:rPr>
        <w:t xml:space="preserve">Next Meeting on </w:t>
      </w:r>
      <w:r w:rsidR="002A4680" w:rsidRPr="00140A53">
        <w:rPr>
          <w:rFonts w:ascii="Verdana" w:eastAsia="Verdana" w:hAnsi="Verdana" w:cs="Verdana"/>
          <w:b/>
          <w:bCs/>
          <w:u w:val="single"/>
          <w:lang w:val="en"/>
        </w:rPr>
        <w:t>June 13</w:t>
      </w:r>
      <w:r w:rsidR="00D57A1B" w:rsidRPr="00140A53">
        <w:rPr>
          <w:rFonts w:ascii="Verdana" w:eastAsia="Verdana" w:hAnsi="Verdana" w:cs="Verdana"/>
          <w:b/>
          <w:bCs/>
          <w:u w:val="single"/>
          <w:lang w:val="en"/>
        </w:rPr>
        <w:t xml:space="preserve">, </w:t>
      </w:r>
      <w:r w:rsidRPr="00140A53">
        <w:rPr>
          <w:rFonts w:ascii="Verdana" w:eastAsia="Verdana" w:hAnsi="Verdana" w:cs="Verdana"/>
          <w:b/>
          <w:bCs/>
          <w:u w:val="single"/>
          <w:lang w:val="en"/>
        </w:rPr>
        <w:t>202</w:t>
      </w:r>
      <w:r w:rsidR="008E087D" w:rsidRPr="00140A53">
        <w:rPr>
          <w:rFonts w:ascii="Verdana" w:eastAsia="Verdana" w:hAnsi="Verdana" w:cs="Verdana"/>
          <w:b/>
          <w:bCs/>
          <w:u w:val="single"/>
          <w:lang w:val="en"/>
        </w:rPr>
        <w:t>3</w:t>
      </w:r>
    </w:p>
    <w:p w14:paraId="1F122F63" w14:textId="5DB1B48D" w:rsidR="37CE1ACE" w:rsidRPr="00026BC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Discussion Item</w:t>
      </w:r>
      <w:r w:rsidRPr="00140A53">
        <w:rPr>
          <w:rFonts w:ascii="Verdana" w:eastAsia="Verdana" w:hAnsi="Verdana" w:cs="Verdana"/>
          <w:lang w:val="en"/>
        </w:rPr>
        <w:t xml:space="preserve"> - Announcements and Minor Questions </w:t>
      </w:r>
      <w:r w:rsidR="009910A7">
        <w:rPr>
          <w:rFonts w:ascii="Verdana" w:eastAsia="Verdana" w:hAnsi="Verdana" w:cs="Verdana"/>
          <w:lang w:val="en"/>
        </w:rPr>
        <w:t xml:space="preserve">– Nitschke provided </w:t>
      </w:r>
      <w:r w:rsidR="002147A2">
        <w:rPr>
          <w:rFonts w:ascii="Verdana" w:eastAsia="Verdana" w:hAnsi="Verdana" w:cs="Verdana"/>
          <w:lang w:val="en"/>
        </w:rPr>
        <w:t xml:space="preserve">some closing </w:t>
      </w:r>
      <w:r w:rsidR="009910A7">
        <w:rPr>
          <w:rFonts w:ascii="Verdana" w:eastAsia="Verdana" w:hAnsi="Verdana" w:cs="Verdana"/>
          <w:lang w:val="en"/>
        </w:rPr>
        <w:t xml:space="preserve">comments to the Board. </w:t>
      </w:r>
      <w:r w:rsidR="00834C49" w:rsidRPr="00834C49">
        <w:rPr>
          <w:rFonts w:ascii="Verdana" w:eastAsia="Verdana" w:hAnsi="Verdana" w:cs="Verdana"/>
          <w:lang w:val="en"/>
        </w:rPr>
        <w:t xml:space="preserve">Nitschke said his comments are more for the incoming Board members </w:t>
      </w:r>
      <w:r w:rsidR="002147A2">
        <w:rPr>
          <w:rFonts w:ascii="Verdana" w:eastAsia="Verdana" w:hAnsi="Verdana" w:cs="Verdana"/>
          <w:lang w:val="en"/>
        </w:rPr>
        <w:t xml:space="preserve">since the initial </w:t>
      </w:r>
      <w:r w:rsidR="00834C49" w:rsidRPr="00834C49">
        <w:rPr>
          <w:rFonts w:ascii="Verdana" w:eastAsia="Verdana" w:hAnsi="Verdana" w:cs="Verdana"/>
          <w:lang w:val="en"/>
        </w:rPr>
        <w:t xml:space="preserve">focus of the Board has changed from building a financial framework and the building out of the facility.  Moving forward, the board now has an operating facility, and must focus on </w:t>
      </w:r>
      <w:r w:rsidR="00F5321C">
        <w:rPr>
          <w:rFonts w:ascii="Verdana" w:eastAsia="Verdana" w:hAnsi="Verdana" w:cs="Verdana"/>
          <w:lang w:val="en"/>
        </w:rPr>
        <w:t xml:space="preserve">optimizing </w:t>
      </w:r>
      <w:r w:rsidR="00834C49" w:rsidRPr="00834C49">
        <w:rPr>
          <w:rFonts w:ascii="Verdana" w:eastAsia="Verdana" w:hAnsi="Verdana" w:cs="Verdana"/>
          <w:lang w:val="en"/>
        </w:rPr>
        <w:t xml:space="preserve">its use.  Nitschke said the new Board members are very fortunate and did not want to reflect on past trials and tribulations.  The Board moving forward has a new deck of cards and the Board’s job is to determine how it will play those cards.  Nitschke said the </w:t>
      </w:r>
      <w:r w:rsidR="00F5321C">
        <w:rPr>
          <w:rFonts w:ascii="Verdana" w:eastAsia="Verdana" w:hAnsi="Verdana" w:cs="Verdana"/>
          <w:lang w:val="en"/>
        </w:rPr>
        <w:t xml:space="preserve">community </w:t>
      </w:r>
      <w:r w:rsidR="00834C49" w:rsidRPr="00834C49">
        <w:rPr>
          <w:rFonts w:ascii="Verdana" w:eastAsia="Verdana" w:hAnsi="Verdana" w:cs="Verdana"/>
          <w:lang w:val="en"/>
        </w:rPr>
        <w:t xml:space="preserve">values pointed out the things </w:t>
      </w:r>
      <w:r w:rsidR="00F5321C">
        <w:rPr>
          <w:rFonts w:ascii="Verdana" w:eastAsia="Verdana" w:hAnsi="Verdana" w:cs="Verdana"/>
          <w:lang w:val="en"/>
        </w:rPr>
        <w:t xml:space="preserve">the Event Center can do </w:t>
      </w:r>
      <w:r w:rsidR="00834C49" w:rsidRPr="00834C49">
        <w:rPr>
          <w:rFonts w:ascii="Verdana" w:eastAsia="Verdana" w:hAnsi="Verdana" w:cs="Verdana"/>
          <w:lang w:val="en"/>
        </w:rPr>
        <w:t xml:space="preserve">to promote the general welfare of the citizens.  Nitschke suggested the event center is a unique tool to strengthen the general welfare and social fabric of the community through shared experiences. Nitschke suggested the Board </w:t>
      </w:r>
      <w:r w:rsidR="00F5321C">
        <w:rPr>
          <w:rFonts w:ascii="Verdana" w:eastAsia="Verdana" w:hAnsi="Verdana" w:cs="Verdana"/>
          <w:lang w:val="en"/>
        </w:rPr>
        <w:t xml:space="preserve">focus more on </w:t>
      </w:r>
      <w:r w:rsidR="00834C49" w:rsidRPr="00834C49">
        <w:rPr>
          <w:rFonts w:ascii="Verdana" w:eastAsia="Verdana" w:hAnsi="Verdana" w:cs="Verdana"/>
          <w:lang w:val="en"/>
        </w:rPr>
        <w:t>the variety and the breadth of the event</w:t>
      </w:r>
      <w:r w:rsidR="00F5321C">
        <w:rPr>
          <w:rFonts w:ascii="Verdana" w:eastAsia="Verdana" w:hAnsi="Verdana" w:cs="Verdana"/>
          <w:lang w:val="en"/>
        </w:rPr>
        <w:t>s booked at the</w:t>
      </w:r>
      <w:r w:rsidR="00834C49" w:rsidRPr="00834C49">
        <w:rPr>
          <w:rFonts w:ascii="Verdana" w:eastAsia="Verdana" w:hAnsi="Verdana" w:cs="Verdana"/>
          <w:lang w:val="en"/>
        </w:rPr>
        <w:t xml:space="preserve"> center to engage more of our community rather than just booking events for money.  The second item </w:t>
      </w:r>
      <w:r w:rsidR="00F5321C">
        <w:rPr>
          <w:rFonts w:ascii="Verdana" w:eastAsia="Verdana" w:hAnsi="Verdana" w:cs="Verdana"/>
          <w:lang w:val="en"/>
        </w:rPr>
        <w:t xml:space="preserve">the Board should focus on </w:t>
      </w:r>
      <w:r w:rsidR="00834C49" w:rsidRPr="00834C49">
        <w:rPr>
          <w:rFonts w:ascii="Verdana" w:eastAsia="Verdana" w:hAnsi="Verdana" w:cs="Verdana"/>
          <w:lang w:val="en"/>
        </w:rPr>
        <w:t xml:space="preserve">is the Board should focus on </w:t>
      </w:r>
      <w:r w:rsidR="00F5321C">
        <w:rPr>
          <w:rFonts w:ascii="Verdana" w:eastAsia="Verdana" w:hAnsi="Verdana" w:cs="Verdana"/>
          <w:lang w:val="en"/>
        </w:rPr>
        <w:t xml:space="preserve">is </w:t>
      </w:r>
      <w:r w:rsidR="00834C49" w:rsidRPr="00834C49">
        <w:rPr>
          <w:rFonts w:ascii="Verdana" w:eastAsia="Verdana" w:hAnsi="Verdana" w:cs="Verdana"/>
          <w:lang w:val="en"/>
        </w:rPr>
        <w:t>the optimization of the visitor experience which includes paid visitors</w:t>
      </w:r>
      <w:r w:rsidR="00F5321C">
        <w:rPr>
          <w:rFonts w:ascii="Verdana" w:eastAsia="Verdana" w:hAnsi="Verdana" w:cs="Verdana"/>
          <w:lang w:val="en"/>
        </w:rPr>
        <w:t>:</w:t>
      </w:r>
      <w:r w:rsidR="00834C49" w:rsidRPr="00834C49">
        <w:rPr>
          <w:rFonts w:ascii="Verdana" w:eastAsia="Verdana" w:hAnsi="Verdana" w:cs="Verdana"/>
          <w:lang w:val="en"/>
        </w:rPr>
        <w:t xml:space="preserve"> the contractor, the staff, other employees, the performers, </w:t>
      </w:r>
      <w:r w:rsidR="00F5321C">
        <w:rPr>
          <w:rFonts w:ascii="Verdana" w:eastAsia="Verdana" w:hAnsi="Verdana" w:cs="Verdana"/>
          <w:lang w:val="en"/>
        </w:rPr>
        <w:t xml:space="preserve">but also </w:t>
      </w:r>
      <w:r w:rsidR="00834C49" w:rsidRPr="00834C49">
        <w:rPr>
          <w:rFonts w:ascii="Verdana" w:eastAsia="Verdana" w:hAnsi="Verdana" w:cs="Verdana"/>
          <w:lang w:val="en"/>
        </w:rPr>
        <w:t xml:space="preserve">the unpaid visitors </w:t>
      </w:r>
      <w:r w:rsidR="00F5321C">
        <w:rPr>
          <w:rFonts w:ascii="Verdana" w:eastAsia="Verdana" w:hAnsi="Verdana" w:cs="Verdana"/>
          <w:lang w:val="en"/>
        </w:rPr>
        <w:t xml:space="preserve">which </w:t>
      </w:r>
      <w:r w:rsidR="00E66F55">
        <w:rPr>
          <w:rFonts w:ascii="Verdana" w:eastAsia="Verdana" w:hAnsi="Verdana" w:cs="Verdana"/>
          <w:lang w:val="en"/>
        </w:rPr>
        <w:t>include himself,</w:t>
      </w:r>
      <w:r w:rsidR="00834C49" w:rsidRPr="00834C49">
        <w:rPr>
          <w:rFonts w:ascii="Verdana" w:eastAsia="Verdana" w:hAnsi="Verdana" w:cs="Verdana"/>
          <w:lang w:val="en"/>
        </w:rPr>
        <w:t xml:space="preserve"> the patrons and users of the facility who pay for most of the optimization. </w:t>
      </w:r>
      <w:r w:rsidR="00F5321C">
        <w:rPr>
          <w:rFonts w:ascii="Verdana" w:eastAsia="Verdana" w:hAnsi="Verdana" w:cs="Verdana"/>
          <w:lang w:val="en"/>
        </w:rPr>
        <w:t xml:space="preserve">For many items the optimization of the experience is the same for both the paid and unpaid visitors.  For example, </w:t>
      </w:r>
      <w:r w:rsidR="00834C49" w:rsidRPr="00834C49">
        <w:rPr>
          <w:rFonts w:ascii="Verdana" w:eastAsia="Verdana" w:hAnsi="Verdana" w:cs="Verdana"/>
          <w:lang w:val="en"/>
        </w:rPr>
        <w:t xml:space="preserve">we all like a clean facility and want to be </w:t>
      </w:r>
      <w:r w:rsidR="009A7503" w:rsidRPr="00834C49">
        <w:rPr>
          <w:rFonts w:ascii="Verdana" w:eastAsia="Verdana" w:hAnsi="Verdana" w:cs="Verdana"/>
          <w:lang w:val="en"/>
        </w:rPr>
        <w:t>safe and</w:t>
      </w:r>
      <w:r w:rsidR="00834C49" w:rsidRPr="00834C49">
        <w:rPr>
          <w:rFonts w:ascii="Verdana" w:eastAsia="Verdana" w:hAnsi="Verdana" w:cs="Verdana"/>
          <w:lang w:val="en"/>
        </w:rPr>
        <w:t xml:space="preserve"> secure. Nitschke said the</w:t>
      </w:r>
      <w:r w:rsidR="00F5321C">
        <w:rPr>
          <w:rFonts w:ascii="Verdana" w:eastAsia="Verdana" w:hAnsi="Verdana" w:cs="Verdana"/>
          <w:lang w:val="en"/>
        </w:rPr>
        <w:t>re is one item that makes</w:t>
      </w:r>
      <w:r w:rsidR="00834C49" w:rsidRPr="00834C49">
        <w:rPr>
          <w:rFonts w:ascii="Verdana" w:eastAsia="Verdana" w:hAnsi="Verdana" w:cs="Verdana"/>
          <w:lang w:val="en"/>
        </w:rPr>
        <w:t xml:space="preserve"> optimiz</w:t>
      </w:r>
      <w:r w:rsidR="00F5321C">
        <w:rPr>
          <w:rFonts w:ascii="Verdana" w:eastAsia="Verdana" w:hAnsi="Verdana" w:cs="Verdana"/>
          <w:lang w:val="en"/>
        </w:rPr>
        <w:t xml:space="preserve">ing between the two groups very problematic. That is the </w:t>
      </w:r>
      <w:proofErr w:type="gramStart"/>
      <w:r w:rsidR="00834C49" w:rsidRPr="00834C49">
        <w:rPr>
          <w:rFonts w:ascii="Verdana" w:eastAsia="Verdana" w:hAnsi="Verdana" w:cs="Verdana"/>
          <w:lang w:val="en"/>
        </w:rPr>
        <w:t>costs</w:t>
      </w:r>
      <w:proofErr w:type="gramEnd"/>
      <w:r w:rsidR="00834C49" w:rsidRPr="00834C49">
        <w:rPr>
          <w:rFonts w:ascii="Verdana" w:eastAsia="Verdana" w:hAnsi="Verdana" w:cs="Verdana"/>
          <w:lang w:val="en"/>
        </w:rPr>
        <w:t xml:space="preserve">. The unpaid people would like to have everything for free and the paid people would like to charge the most they possibly can.  Nitschke said the obligation as a </w:t>
      </w:r>
      <w:r w:rsidR="00E66F55">
        <w:rPr>
          <w:rFonts w:ascii="Verdana" w:eastAsia="Verdana" w:hAnsi="Verdana" w:cs="Verdana"/>
          <w:lang w:val="en"/>
        </w:rPr>
        <w:t>B</w:t>
      </w:r>
      <w:r w:rsidR="00834C49" w:rsidRPr="00834C49">
        <w:rPr>
          <w:rFonts w:ascii="Verdana" w:eastAsia="Verdana" w:hAnsi="Verdana" w:cs="Verdana"/>
          <w:lang w:val="en"/>
        </w:rPr>
        <w:t xml:space="preserve">oard, because this is a public facility and the Board is the sole representative of the public, the Board must focus on proper allocation of any excess profits that may arise. The goal is for the venue to be profitable, but </w:t>
      </w:r>
      <w:r w:rsidR="005A304E">
        <w:rPr>
          <w:rFonts w:ascii="Verdana" w:eastAsia="Verdana" w:hAnsi="Verdana" w:cs="Verdana"/>
          <w:lang w:val="en"/>
        </w:rPr>
        <w:t xml:space="preserve">the Board should not </w:t>
      </w:r>
      <w:r w:rsidR="00834C49" w:rsidRPr="00834C49">
        <w:rPr>
          <w:rFonts w:ascii="Verdana" w:eastAsia="Verdana" w:hAnsi="Verdana" w:cs="Verdana"/>
          <w:lang w:val="en"/>
        </w:rPr>
        <w:t>want obscene profits. There are some contractual difficulties in making that happen</w:t>
      </w:r>
      <w:r w:rsidR="005A304E">
        <w:rPr>
          <w:rFonts w:ascii="Verdana" w:eastAsia="Verdana" w:hAnsi="Verdana" w:cs="Verdana"/>
          <w:lang w:val="en"/>
        </w:rPr>
        <w:t xml:space="preserve">. Nitschke stated </w:t>
      </w:r>
      <w:r w:rsidR="00834C49" w:rsidRPr="00834C49">
        <w:rPr>
          <w:rFonts w:ascii="Verdana" w:eastAsia="Verdana" w:hAnsi="Verdana" w:cs="Verdana"/>
          <w:lang w:val="en"/>
        </w:rPr>
        <w:t xml:space="preserve">you have an obligation as a board to represent the public </w:t>
      </w:r>
      <w:r w:rsidR="005A304E">
        <w:rPr>
          <w:rFonts w:ascii="Verdana" w:eastAsia="Verdana" w:hAnsi="Verdana" w:cs="Verdana"/>
          <w:lang w:val="en"/>
        </w:rPr>
        <w:t xml:space="preserve">and </w:t>
      </w:r>
      <w:r w:rsidR="00834C49" w:rsidRPr="00834C49">
        <w:rPr>
          <w:rFonts w:ascii="Verdana" w:eastAsia="Verdana" w:hAnsi="Verdana" w:cs="Verdana"/>
          <w:lang w:val="en"/>
        </w:rPr>
        <w:t xml:space="preserve">to make sure they're getting a </w:t>
      </w:r>
      <w:r w:rsidR="00834C49" w:rsidRPr="00834C49">
        <w:rPr>
          <w:rFonts w:ascii="Verdana" w:eastAsia="Verdana" w:hAnsi="Verdana" w:cs="Verdana"/>
          <w:lang w:val="en"/>
        </w:rPr>
        <w:lastRenderedPageBreak/>
        <w:t>fair value. Nitschke said</w:t>
      </w:r>
      <w:r w:rsidR="005A304E">
        <w:rPr>
          <w:rFonts w:ascii="Verdana" w:eastAsia="Verdana" w:hAnsi="Verdana" w:cs="Verdana"/>
          <w:lang w:val="en"/>
        </w:rPr>
        <w:t xml:space="preserve"> this comment </w:t>
      </w:r>
      <w:r w:rsidR="00834C49" w:rsidRPr="00834C49">
        <w:rPr>
          <w:rFonts w:ascii="Verdana" w:eastAsia="Verdana" w:hAnsi="Verdana" w:cs="Verdana"/>
          <w:lang w:val="en"/>
        </w:rPr>
        <w:t>is no reflection on the existing situation but it</w:t>
      </w:r>
      <w:r w:rsidR="005A304E">
        <w:rPr>
          <w:rFonts w:ascii="Verdana" w:eastAsia="Verdana" w:hAnsi="Verdana" w:cs="Verdana"/>
          <w:lang w:val="en"/>
        </w:rPr>
        <w:t xml:space="preserve"> should be a p</w:t>
      </w:r>
      <w:r w:rsidR="00834C49" w:rsidRPr="00834C49">
        <w:rPr>
          <w:rFonts w:ascii="Verdana" w:eastAsia="Verdana" w:hAnsi="Verdana" w:cs="Verdana"/>
          <w:lang w:val="en"/>
        </w:rPr>
        <w:t xml:space="preserve">oint of emphasis for anybody that would come and provide services. </w:t>
      </w:r>
      <w:r w:rsidR="00F5321C">
        <w:rPr>
          <w:rFonts w:ascii="Verdana" w:eastAsia="Verdana" w:hAnsi="Verdana" w:cs="Verdana"/>
          <w:lang w:val="en"/>
        </w:rPr>
        <w:t xml:space="preserve">Lastly, to </w:t>
      </w:r>
      <w:r w:rsidR="00834C49" w:rsidRPr="00834C49">
        <w:rPr>
          <w:rFonts w:ascii="Verdana" w:eastAsia="Verdana" w:hAnsi="Verdana" w:cs="Verdana"/>
          <w:lang w:val="en"/>
        </w:rPr>
        <w:t xml:space="preserve">make this happen the Board must provide direction to the contractor and provide independent oversight. Nitschke stated the Board could have done better job on at least one contract and on parts of another.  Nitschke said the Board must trust but verify. Nitschke expressed gratitude to the 3437 voters that gave him the opportunity to </w:t>
      </w:r>
      <w:r w:rsidR="00F5321C">
        <w:rPr>
          <w:rFonts w:ascii="Verdana" w:eastAsia="Verdana" w:hAnsi="Verdana" w:cs="Verdana"/>
          <w:lang w:val="en"/>
        </w:rPr>
        <w:t xml:space="preserve">be a part of </w:t>
      </w:r>
      <w:r w:rsidR="00834C49" w:rsidRPr="00834C49">
        <w:rPr>
          <w:rFonts w:ascii="Verdana" w:eastAsia="Verdana" w:hAnsi="Verdana" w:cs="Verdana"/>
          <w:lang w:val="en"/>
        </w:rPr>
        <w:t xml:space="preserve">this event center journey and wishes the board and operator the very best and </w:t>
      </w:r>
      <w:r w:rsidR="005A304E">
        <w:rPr>
          <w:rFonts w:ascii="Verdana" w:eastAsia="Verdana" w:hAnsi="Verdana" w:cs="Verdana"/>
          <w:lang w:val="en"/>
        </w:rPr>
        <w:t xml:space="preserve">said they have his </w:t>
      </w:r>
      <w:r w:rsidR="00834C49" w:rsidRPr="00834C49">
        <w:rPr>
          <w:rFonts w:ascii="Verdana" w:eastAsia="Verdana" w:hAnsi="Verdana" w:cs="Verdana"/>
          <w:lang w:val="en"/>
        </w:rPr>
        <w:t xml:space="preserve">support, but with </w:t>
      </w:r>
      <w:r w:rsidR="005A304E">
        <w:rPr>
          <w:rFonts w:ascii="Verdana" w:eastAsia="Verdana" w:hAnsi="Verdana" w:cs="Verdana"/>
          <w:lang w:val="en"/>
        </w:rPr>
        <w:t xml:space="preserve">his </w:t>
      </w:r>
      <w:r w:rsidR="00834C49" w:rsidRPr="00834C49">
        <w:rPr>
          <w:rFonts w:ascii="Verdana" w:eastAsia="Verdana" w:hAnsi="Verdana" w:cs="Verdana"/>
          <w:lang w:val="en"/>
        </w:rPr>
        <w:t xml:space="preserve">support comes </w:t>
      </w:r>
      <w:r w:rsidR="005A304E">
        <w:rPr>
          <w:rFonts w:ascii="Verdana" w:eastAsia="Verdana" w:hAnsi="Verdana" w:cs="Verdana"/>
          <w:lang w:val="en"/>
        </w:rPr>
        <w:t xml:space="preserve">his </w:t>
      </w:r>
      <w:r w:rsidR="00834C49" w:rsidRPr="00834C49">
        <w:rPr>
          <w:rFonts w:ascii="Verdana" w:eastAsia="Verdana" w:hAnsi="Verdana" w:cs="Verdana"/>
          <w:lang w:val="en"/>
        </w:rPr>
        <w:t>attention. So don't mess up.</w:t>
      </w:r>
      <w:r w:rsidR="009910A7">
        <w:rPr>
          <w:rFonts w:ascii="Verdana" w:eastAsia="Verdana" w:hAnsi="Verdana" w:cs="Verdana"/>
          <w:lang w:val="en"/>
        </w:rPr>
        <w:t xml:space="preserve"> </w:t>
      </w:r>
    </w:p>
    <w:p w14:paraId="7EEF57D4" w14:textId="77777777" w:rsidR="00026BC3" w:rsidRDefault="00026BC3" w:rsidP="00026BC3">
      <w:pPr>
        <w:pStyle w:val="ListParagraph"/>
        <w:spacing w:after="0" w:line="240" w:lineRule="auto"/>
        <w:rPr>
          <w:rFonts w:ascii="Verdana" w:eastAsia="Verdana" w:hAnsi="Verdana" w:cs="Verdana"/>
          <w:b/>
          <w:bCs/>
          <w:lang w:val="en"/>
        </w:rPr>
      </w:pPr>
    </w:p>
    <w:p w14:paraId="667DAD80" w14:textId="43AC8265" w:rsidR="00026BC3" w:rsidRPr="00026BC3" w:rsidRDefault="00026BC3" w:rsidP="00026BC3">
      <w:pPr>
        <w:pStyle w:val="ListParagraph"/>
        <w:spacing w:after="0" w:line="240" w:lineRule="auto"/>
        <w:rPr>
          <w:rFonts w:ascii="Verdana" w:hAnsi="Verdana"/>
        </w:rPr>
      </w:pPr>
      <w:r>
        <w:rPr>
          <w:rFonts w:ascii="Verdana" w:eastAsia="Verdana" w:hAnsi="Verdana" w:cs="Verdana"/>
          <w:lang w:val="en"/>
        </w:rPr>
        <w:t xml:space="preserve">Spear presented Vucovich and Nitschke with some parting gifts.  </w:t>
      </w:r>
      <w:r w:rsidR="00E53497">
        <w:rPr>
          <w:rFonts w:ascii="Verdana" w:eastAsia="Verdana" w:hAnsi="Verdana" w:cs="Verdana"/>
          <w:lang w:val="en"/>
        </w:rPr>
        <w:t>Gazdik said she appreciated the commitment by Nitschke and Vucovich</w:t>
      </w:r>
      <w:r w:rsidR="0092157E">
        <w:rPr>
          <w:rFonts w:ascii="Verdana" w:eastAsia="Verdana" w:hAnsi="Verdana" w:cs="Verdana"/>
          <w:lang w:val="en"/>
        </w:rPr>
        <w:t xml:space="preserve"> and said both have their thumb print on the facility forever. </w:t>
      </w:r>
      <w:r w:rsidR="00E53497">
        <w:rPr>
          <w:rFonts w:ascii="Verdana" w:eastAsia="Verdana" w:hAnsi="Verdana" w:cs="Verdana"/>
          <w:lang w:val="en"/>
        </w:rPr>
        <w:t xml:space="preserve"> </w:t>
      </w:r>
    </w:p>
    <w:p w14:paraId="0FDBAE19" w14:textId="77777777" w:rsidR="00834C49" w:rsidRPr="00140A53" w:rsidRDefault="00834C49" w:rsidP="00834C49">
      <w:pPr>
        <w:pStyle w:val="ListParagraph"/>
        <w:spacing w:after="0" w:line="240" w:lineRule="auto"/>
        <w:rPr>
          <w:rFonts w:ascii="Verdana" w:hAnsi="Verdana"/>
        </w:rPr>
      </w:pPr>
    </w:p>
    <w:p w14:paraId="0CE8D079" w14:textId="640C9AC1" w:rsidR="00026BC3" w:rsidRPr="00026BC3" w:rsidRDefault="41BEE6C2" w:rsidP="00026BC3">
      <w:pPr>
        <w:pStyle w:val="ListParagraph"/>
        <w:numPr>
          <w:ilvl w:val="0"/>
          <w:numId w:val="1"/>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Agenda Items for </w:t>
      </w:r>
      <w:r w:rsidR="002A4680" w:rsidRPr="00140A53">
        <w:rPr>
          <w:rFonts w:ascii="Verdana" w:eastAsia="Verdana" w:hAnsi="Verdana" w:cs="Verdana"/>
          <w:lang w:val="en"/>
        </w:rPr>
        <w:t>June 13, 2</w:t>
      </w:r>
      <w:r w:rsidR="007B4FDE" w:rsidRPr="00140A53">
        <w:rPr>
          <w:rFonts w:ascii="Verdana" w:eastAsia="Verdana" w:hAnsi="Verdana" w:cs="Verdana"/>
          <w:lang w:val="en"/>
        </w:rPr>
        <w:t>3</w:t>
      </w:r>
      <w:r w:rsidR="00D57A1B" w:rsidRPr="00140A53">
        <w:rPr>
          <w:rFonts w:ascii="Verdana" w:eastAsia="Verdana" w:hAnsi="Verdana" w:cs="Verdana"/>
          <w:lang w:val="en"/>
        </w:rPr>
        <w:t xml:space="preserve">, </w:t>
      </w:r>
      <w:r w:rsidR="008E087D" w:rsidRPr="00140A53">
        <w:rPr>
          <w:rFonts w:ascii="Verdana" w:eastAsia="Verdana" w:hAnsi="Verdana" w:cs="Verdana"/>
          <w:lang w:val="en"/>
        </w:rPr>
        <w:t>2023</w:t>
      </w:r>
      <w:r w:rsidR="00005F3C" w:rsidRPr="00140A53">
        <w:rPr>
          <w:rFonts w:ascii="Verdana" w:eastAsia="Verdana" w:hAnsi="Verdana" w:cs="Verdana"/>
          <w:lang w:val="en"/>
        </w:rPr>
        <w:t>,</w:t>
      </w:r>
      <w:r w:rsidR="00E03985" w:rsidRPr="00140A53">
        <w:rPr>
          <w:rFonts w:ascii="Verdana" w:eastAsia="Verdana" w:hAnsi="Verdana" w:cs="Verdana"/>
          <w:lang w:val="en"/>
        </w:rPr>
        <w:t xml:space="preserve"> </w:t>
      </w:r>
      <w:r w:rsidRPr="00140A53">
        <w:rPr>
          <w:rFonts w:ascii="Verdana" w:eastAsia="Verdana" w:hAnsi="Verdana" w:cs="Verdana"/>
          <w:lang w:val="en"/>
        </w:rPr>
        <w:t>meeting</w:t>
      </w:r>
    </w:p>
    <w:p w14:paraId="39A5598F" w14:textId="77777777" w:rsidR="00026BC3" w:rsidRPr="00026BC3" w:rsidRDefault="00026BC3" w:rsidP="00026BC3">
      <w:pPr>
        <w:pStyle w:val="ListParagraph"/>
        <w:rPr>
          <w:rFonts w:ascii="Verdana" w:hAnsi="Verdana"/>
        </w:rPr>
      </w:pPr>
    </w:p>
    <w:p w14:paraId="6B090D6E" w14:textId="77777777" w:rsidR="005A304E" w:rsidRDefault="00026BC3" w:rsidP="00026BC3">
      <w:pPr>
        <w:pStyle w:val="ListParagraph"/>
        <w:numPr>
          <w:ilvl w:val="1"/>
          <w:numId w:val="1"/>
        </w:numPr>
        <w:spacing w:after="0" w:line="240" w:lineRule="auto"/>
        <w:rPr>
          <w:rFonts w:ascii="Verdana" w:hAnsi="Verdana"/>
        </w:rPr>
      </w:pPr>
      <w:r w:rsidRPr="00026BC3">
        <w:rPr>
          <w:rFonts w:ascii="Verdana" w:hAnsi="Verdana"/>
        </w:rPr>
        <w:t xml:space="preserve">Review and Adopt Declaration of Official Facility/Community Values Policy for the Operation of a Multi-Purpose Event Center and process for Event Scheduling. </w:t>
      </w:r>
    </w:p>
    <w:p w14:paraId="71ADF538" w14:textId="083A0F96" w:rsidR="00026BC3" w:rsidRPr="00026BC3" w:rsidRDefault="005A304E" w:rsidP="00026BC3">
      <w:pPr>
        <w:pStyle w:val="ListParagraph"/>
        <w:numPr>
          <w:ilvl w:val="1"/>
          <w:numId w:val="1"/>
        </w:numPr>
        <w:spacing w:after="0" w:line="240" w:lineRule="auto"/>
        <w:rPr>
          <w:rFonts w:ascii="Verdana" w:hAnsi="Verdana"/>
        </w:rPr>
      </w:pPr>
      <w:r>
        <w:rPr>
          <w:rFonts w:ascii="Verdana" w:hAnsi="Verdana"/>
        </w:rPr>
        <w:t>Executive Session</w:t>
      </w:r>
      <w:r w:rsidR="00026BC3" w:rsidRPr="00026BC3">
        <w:rPr>
          <w:rFonts w:ascii="Verdana" w:hAnsi="Verdana"/>
        </w:rPr>
        <w:t xml:space="preserve"> </w:t>
      </w:r>
    </w:p>
    <w:p w14:paraId="402F3690" w14:textId="77777777" w:rsidR="00A35A81" w:rsidRPr="00026BC3" w:rsidRDefault="00A35A81" w:rsidP="00A35A81">
      <w:pPr>
        <w:spacing w:after="0" w:line="240" w:lineRule="auto"/>
        <w:rPr>
          <w:rFonts w:ascii="Verdana" w:hAnsi="Verdana" w:cstheme="minorHAnsi"/>
        </w:rPr>
      </w:pPr>
    </w:p>
    <w:p w14:paraId="4E18B0D1" w14:textId="0343A67C" w:rsidR="001B0E15" w:rsidRPr="00140A53" w:rsidRDefault="001B0E15" w:rsidP="001B0E15">
      <w:pPr>
        <w:pStyle w:val="ListParagraph"/>
        <w:numPr>
          <w:ilvl w:val="0"/>
          <w:numId w:val="7"/>
        </w:numPr>
        <w:rPr>
          <w:rFonts w:ascii="Verdana" w:hAnsi="Verdana" w:cstheme="minorHAnsi"/>
          <w:b/>
          <w:bCs/>
        </w:rPr>
      </w:pPr>
      <w:r w:rsidRPr="00140A53">
        <w:rPr>
          <w:rFonts w:ascii="Verdana" w:hAnsi="Verdana" w:cstheme="minorHAnsi"/>
          <w:b/>
          <w:bCs/>
        </w:rPr>
        <w:t xml:space="preserve">Action Item – </w:t>
      </w:r>
      <w:r w:rsidRPr="00140A53">
        <w:rPr>
          <w:rFonts w:ascii="Verdana" w:hAnsi="Verdana" w:cstheme="minorHAnsi"/>
        </w:rPr>
        <w:t>Swear in new Board Members</w:t>
      </w:r>
      <w:r w:rsidR="00026BC3">
        <w:rPr>
          <w:rFonts w:ascii="Verdana" w:hAnsi="Verdana" w:cstheme="minorHAnsi"/>
        </w:rPr>
        <w:t xml:space="preserve"> – Fuller swore </w:t>
      </w:r>
      <w:r w:rsidR="0092157E">
        <w:rPr>
          <w:rFonts w:ascii="Verdana" w:hAnsi="Verdana" w:cstheme="minorHAnsi"/>
        </w:rPr>
        <w:t xml:space="preserve">in Brian Ziel and Lisa Casper. </w:t>
      </w:r>
      <w:r w:rsidR="00F25E2B">
        <w:rPr>
          <w:rFonts w:ascii="Verdana" w:hAnsi="Verdana" w:cstheme="minorHAnsi"/>
        </w:rPr>
        <w:t xml:space="preserve">Casper and Ziel then provided a brief background on their </w:t>
      </w:r>
      <w:r w:rsidR="009A7503">
        <w:rPr>
          <w:rFonts w:ascii="Verdana" w:hAnsi="Verdana" w:cstheme="minorHAnsi"/>
        </w:rPr>
        <w:t>experience</w:t>
      </w:r>
      <w:r w:rsidR="00F25E2B">
        <w:rPr>
          <w:rFonts w:ascii="Verdana" w:hAnsi="Verdana" w:cstheme="minorHAnsi"/>
        </w:rPr>
        <w:t xml:space="preserve"> and reasons for joining the Board. </w:t>
      </w:r>
    </w:p>
    <w:p w14:paraId="256EF763" w14:textId="77777777" w:rsidR="001B0E15" w:rsidRPr="00140A53" w:rsidRDefault="001B0E15" w:rsidP="001B0E15">
      <w:pPr>
        <w:pStyle w:val="ListParagraph"/>
        <w:tabs>
          <w:tab w:val="left" w:pos="1350"/>
        </w:tabs>
        <w:spacing w:after="0" w:line="240" w:lineRule="auto"/>
        <w:ind w:left="810"/>
        <w:rPr>
          <w:rFonts w:ascii="Verdana" w:hAnsi="Verdana" w:cstheme="minorHAnsi"/>
          <w:b/>
          <w:bCs/>
        </w:rPr>
      </w:pPr>
    </w:p>
    <w:p w14:paraId="31AD81B1" w14:textId="4361B051" w:rsidR="00F25E2B" w:rsidRPr="00BE453B" w:rsidRDefault="00A35A81" w:rsidP="00F25E2B">
      <w:pPr>
        <w:pStyle w:val="ListParagraph"/>
        <w:numPr>
          <w:ilvl w:val="0"/>
          <w:numId w:val="10"/>
        </w:numPr>
        <w:tabs>
          <w:tab w:val="left" w:pos="1350"/>
        </w:tabs>
        <w:spacing w:after="0" w:line="240" w:lineRule="auto"/>
        <w:rPr>
          <w:rFonts w:ascii="Verdana" w:hAnsi="Verdana" w:cstheme="minorHAnsi"/>
          <w:b/>
          <w:bCs/>
        </w:rPr>
      </w:pPr>
      <w:r w:rsidRPr="00140A53">
        <w:rPr>
          <w:rFonts w:ascii="Verdana" w:eastAsia="Verdana" w:hAnsi="Verdana" w:cstheme="minorHAnsi"/>
          <w:b/>
          <w:bCs/>
          <w:lang w:val="en"/>
        </w:rPr>
        <w:t>Action Item</w:t>
      </w:r>
      <w:r w:rsidRPr="00140A53">
        <w:rPr>
          <w:rFonts w:ascii="Verdana" w:eastAsia="Verdana" w:hAnsi="Verdana" w:cstheme="minorHAnsi"/>
          <w:lang w:val="en"/>
        </w:rPr>
        <w:t xml:space="preserve"> - Adjournment to Executive Session</w:t>
      </w:r>
      <w:r w:rsidR="00F25E2B">
        <w:rPr>
          <w:rFonts w:ascii="Verdana" w:eastAsia="Verdana" w:hAnsi="Verdana" w:cstheme="minorHAnsi"/>
          <w:lang w:val="en"/>
        </w:rPr>
        <w:t xml:space="preserve">.  </w:t>
      </w:r>
      <w:r w:rsidR="00F25E2B" w:rsidRPr="00BE453B">
        <w:rPr>
          <w:rFonts w:ascii="Verdana" w:eastAsia="Verdana" w:hAnsi="Verdana" w:cstheme="minorHAnsi"/>
          <w:lang w:val="en"/>
        </w:rPr>
        <w:t xml:space="preserve">At 8:31AM, Gazdik read a motion to move into Executive Session.  </w:t>
      </w:r>
      <w:r w:rsidR="00BE453B">
        <w:rPr>
          <w:rFonts w:ascii="Verdana" w:eastAsia="Verdana" w:hAnsi="Verdana" w:cstheme="minorHAnsi"/>
          <w:lang w:val="en"/>
        </w:rPr>
        <w:t>Casper, Ziel,</w:t>
      </w:r>
      <w:r w:rsidR="00F25E2B" w:rsidRPr="00BE453B">
        <w:rPr>
          <w:rFonts w:ascii="Verdana" w:eastAsia="Verdana" w:hAnsi="Verdana" w:cstheme="minorHAnsi"/>
          <w:lang w:val="en"/>
        </w:rPr>
        <w:t xml:space="preserve"> Carpenter, Warnecke, and Gazdik all voted in the affirmative.</w:t>
      </w:r>
    </w:p>
    <w:p w14:paraId="1B4B57B0" w14:textId="77777777" w:rsidR="00A35A81" w:rsidRPr="00140A53" w:rsidRDefault="00A35A81" w:rsidP="00A35A81">
      <w:pPr>
        <w:pStyle w:val="ListParagraph"/>
        <w:tabs>
          <w:tab w:val="left" w:pos="1350"/>
        </w:tabs>
        <w:spacing w:after="0" w:line="240" w:lineRule="auto"/>
        <w:ind w:left="810" w:hanging="360"/>
        <w:rPr>
          <w:rFonts w:ascii="Verdana" w:hAnsi="Verdana" w:cstheme="minorHAnsi"/>
          <w:b/>
          <w:bCs/>
        </w:rPr>
      </w:pPr>
    </w:p>
    <w:p w14:paraId="346FCD96" w14:textId="77777777" w:rsidR="00A35A81" w:rsidRPr="00140A53" w:rsidRDefault="00A35A81" w:rsidP="00F25E2B">
      <w:pPr>
        <w:pStyle w:val="ListParagraph"/>
        <w:numPr>
          <w:ilvl w:val="0"/>
          <w:numId w:val="10"/>
        </w:numPr>
        <w:tabs>
          <w:tab w:val="left" w:pos="1350"/>
        </w:tabs>
        <w:spacing w:after="0" w:line="240" w:lineRule="auto"/>
        <w:ind w:left="810"/>
        <w:rPr>
          <w:rFonts w:ascii="Verdana" w:hAnsi="Verdana" w:cstheme="minorHAnsi"/>
          <w:b/>
          <w:bCs/>
        </w:rPr>
      </w:pPr>
      <w:r w:rsidRPr="00140A53">
        <w:rPr>
          <w:rFonts w:ascii="Verdana" w:hAnsi="Verdana" w:cstheme="minorHAnsi"/>
          <w:b/>
          <w:bCs/>
        </w:rPr>
        <w:t xml:space="preserve">Executive Session - </w:t>
      </w:r>
      <w:r w:rsidRPr="00140A53">
        <w:rPr>
          <w:rFonts w:ascii="Verdana" w:hAnsi="Verdana" w:cstheme="minorHAnsi"/>
        </w:rPr>
        <w:t xml:space="preserve">Idaho Code Section 74-206 (1) (f) To communicate with legal counsel for the public agency to discuss the legal ramifications of and legal options for pending litigation, or controversies not yet being litigated but imminently likely to be litigated. </w:t>
      </w:r>
    </w:p>
    <w:p w14:paraId="402EB461" w14:textId="77777777" w:rsidR="00A35A81" w:rsidRPr="00140A53" w:rsidRDefault="00A35A81" w:rsidP="00A35A81">
      <w:pPr>
        <w:pStyle w:val="ListParagraph"/>
        <w:spacing w:after="0" w:line="240" w:lineRule="auto"/>
        <w:ind w:left="810" w:hanging="360"/>
        <w:rPr>
          <w:rFonts w:ascii="Verdana" w:hAnsi="Verdana" w:cstheme="minorHAnsi"/>
          <w:b/>
          <w:bCs/>
        </w:rPr>
      </w:pPr>
    </w:p>
    <w:p w14:paraId="5ACAD29D" w14:textId="307EABB0" w:rsidR="00A35A81" w:rsidRPr="00140A53" w:rsidRDefault="00A35A81" w:rsidP="00F25E2B">
      <w:pPr>
        <w:pStyle w:val="ListParagraph"/>
        <w:numPr>
          <w:ilvl w:val="0"/>
          <w:numId w:val="10"/>
        </w:numPr>
        <w:tabs>
          <w:tab w:val="left" w:pos="1350"/>
        </w:tabs>
        <w:spacing w:after="0" w:line="240" w:lineRule="auto"/>
        <w:ind w:left="810"/>
        <w:rPr>
          <w:rFonts w:ascii="Verdana" w:hAnsi="Verdana" w:cstheme="minorHAnsi"/>
          <w:b/>
          <w:bCs/>
        </w:rPr>
      </w:pPr>
      <w:r w:rsidRPr="00140A53">
        <w:rPr>
          <w:rFonts w:ascii="Verdana" w:hAnsi="Verdana" w:cstheme="minorHAnsi"/>
          <w:b/>
          <w:bCs/>
        </w:rPr>
        <w:t>Adjournment from Executive Session</w:t>
      </w:r>
      <w:r w:rsidR="00F25E2B">
        <w:rPr>
          <w:rFonts w:ascii="Verdana" w:hAnsi="Verdana" w:cstheme="minorHAnsi"/>
          <w:b/>
          <w:bCs/>
        </w:rPr>
        <w:t xml:space="preserve"> – </w:t>
      </w:r>
      <w:r w:rsidR="00F25E2B">
        <w:rPr>
          <w:rFonts w:ascii="Verdana" w:hAnsi="Verdana" w:cstheme="minorHAnsi"/>
        </w:rPr>
        <w:t>9:15 AM</w:t>
      </w:r>
    </w:p>
    <w:p w14:paraId="31FEC806" w14:textId="77777777" w:rsidR="00A35A81" w:rsidRPr="00140A53" w:rsidRDefault="00A35A81" w:rsidP="00A35A81">
      <w:pPr>
        <w:pStyle w:val="ListParagraph"/>
        <w:spacing w:after="0" w:line="240" w:lineRule="auto"/>
        <w:ind w:left="810" w:hanging="360"/>
        <w:rPr>
          <w:rFonts w:ascii="Verdana" w:hAnsi="Verdana" w:cstheme="minorHAnsi"/>
          <w:b/>
          <w:bCs/>
        </w:rPr>
      </w:pPr>
    </w:p>
    <w:p w14:paraId="164C52BE" w14:textId="7FF06D6B" w:rsidR="00A35A81" w:rsidRPr="00140A53" w:rsidRDefault="00A35A81" w:rsidP="00F25E2B">
      <w:pPr>
        <w:pStyle w:val="ListParagraph"/>
        <w:numPr>
          <w:ilvl w:val="0"/>
          <w:numId w:val="10"/>
        </w:numPr>
        <w:tabs>
          <w:tab w:val="left" w:pos="1350"/>
        </w:tabs>
        <w:spacing w:after="0" w:line="240" w:lineRule="auto"/>
        <w:ind w:left="810"/>
        <w:rPr>
          <w:rFonts w:ascii="Verdana" w:hAnsi="Verdana" w:cstheme="minorHAnsi"/>
          <w:b/>
          <w:bCs/>
        </w:rPr>
      </w:pPr>
      <w:r w:rsidRPr="00140A53">
        <w:rPr>
          <w:rFonts w:ascii="Verdana" w:hAnsi="Verdana" w:cstheme="minorHAnsi"/>
          <w:b/>
          <w:bCs/>
        </w:rPr>
        <w:t>Action Item –</w:t>
      </w:r>
      <w:r w:rsidRPr="00140A53">
        <w:rPr>
          <w:rFonts w:ascii="Verdana" w:hAnsi="Verdana" w:cstheme="minorHAnsi"/>
        </w:rPr>
        <w:t>Action taken on Section 74-206 (1) (f) matter discussed in Executive Session</w:t>
      </w:r>
      <w:r w:rsidR="00F25E2B">
        <w:rPr>
          <w:rFonts w:ascii="Verdana" w:hAnsi="Verdana" w:cstheme="minorHAnsi"/>
        </w:rPr>
        <w:t xml:space="preserve">. No action was taken </w:t>
      </w:r>
      <w:r w:rsidR="00F5321C">
        <w:rPr>
          <w:rFonts w:ascii="Verdana" w:hAnsi="Verdana" w:cstheme="minorHAnsi"/>
        </w:rPr>
        <w:t xml:space="preserve">from </w:t>
      </w:r>
      <w:r w:rsidR="00F25E2B">
        <w:rPr>
          <w:rFonts w:ascii="Verdana" w:hAnsi="Verdana" w:cstheme="minorHAnsi"/>
        </w:rPr>
        <w:t>the executive session</w:t>
      </w:r>
      <w:r w:rsidR="00F5321C">
        <w:rPr>
          <w:rFonts w:ascii="Verdana" w:hAnsi="Verdana" w:cstheme="minorHAnsi"/>
        </w:rPr>
        <w:t xml:space="preserve"> discussion</w:t>
      </w:r>
      <w:r w:rsidR="00F25E2B">
        <w:rPr>
          <w:rFonts w:ascii="Verdana" w:hAnsi="Verdana" w:cstheme="minorHAnsi"/>
        </w:rPr>
        <w:t xml:space="preserve">. </w:t>
      </w:r>
    </w:p>
    <w:p w14:paraId="090EFE38" w14:textId="77777777" w:rsidR="00A35A81" w:rsidRPr="00140A53" w:rsidRDefault="00A35A81" w:rsidP="00A35A81">
      <w:pPr>
        <w:pStyle w:val="ListParagraph"/>
        <w:spacing w:after="0" w:line="240" w:lineRule="auto"/>
        <w:ind w:left="810" w:hanging="360"/>
        <w:rPr>
          <w:rFonts w:ascii="Verdana" w:hAnsi="Verdana" w:cstheme="minorHAnsi"/>
          <w:b/>
          <w:bCs/>
        </w:rPr>
      </w:pPr>
    </w:p>
    <w:p w14:paraId="1F3B70DB" w14:textId="1DB8D8D7" w:rsidR="00A35A81" w:rsidRPr="00140A53" w:rsidRDefault="00A35A81" w:rsidP="00F25E2B">
      <w:pPr>
        <w:pStyle w:val="ListParagraph"/>
        <w:numPr>
          <w:ilvl w:val="0"/>
          <w:numId w:val="10"/>
        </w:numPr>
        <w:tabs>
          <w:tab w:val="left" w:pos="1350"/>
        </w:tabs>
        <w:spacing w:after="120" w:line="240" w:lineRule="auto"/>
        <w:ind w:left="810"/>
        <w:rPr>
          <w:rFonts w:ascii="Verdana" w:hAnsi="Verdana" w:cstheme="minorHAnsi"/>
          <w:b/>
          <w:bCs/>
        </w:rPr>
      </w:pPr>
      <w:r w:rsidRPr="00140A53">
        <w:rPr>
          <w:rFonts w:ascii="Verdana" w:hAnsi="Verdana" w:cstheme="minorHAnsi"/>
          <w:b/>
          <w:bCs/>
        </w:rPr>
        <w:t xml:space="preserve">Action Item - </w:t>
      </w:r>
      <w:r w:rsidRPr="00140A53">
        <w:rPr>
          <w:rFonts w:ascii="Verdana" w:hAnsi="Verdana" w:cstheme="minorHAnsi"/>
        </w:rPr>
        <w:t>Adjournment from Public Session</w:t>
      </w:r>
      <w:r w:rsidR="00F25E2B">
        <w:rPr>
          <w:rFonts w:ascii="Verdana" w:hAnsi="Verdana" w:cstheme="minorHAnsi"/>
        </w:rPr>
        <w:t xml:space="preserve"> 9:16 AM</w:t>
      </w:r>
    </w:p>
    <w:p w14:paraId="24D18831" w14:textId="77777777" w:rsidR="002D06F6" w:rsidRDefault="002D06F6" w:rsidP="003C343D">
      <w:pPr>
        <w:spacing w:after="120" w:line="240" w:lineRule="auto"/>
        <w:rPr>
          <w:rFonts w:ascii="Verdana" w:eastAsia="Verdana" w:hAnsi="Verdana" w:cs="Verdana"/>
          <w:b/>
          <w:bCs/>
          <w:lang w:val="en"/>
        </w:rPr>
      </w:pPr>
    </w:p>
    <w:sectPr w:rsidR="002D06F6" w:rsidSect="00A35A81">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0983A7A"/>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5" w15:restartNumberingAfterBreak="0">
    <w:nsid w:val="308B05F0"/>
    <w:multiLevelType w:val="hybridMultilevel"/>
    <w:tmpl w:val="59602DF4"/>
    <w:lvl w:ilvl="0" w:tplc="A4CE2224">
      <w:start w:val="1"/>
      <w:numFmt w:val="upperRoman"/>
      <w:lvlText w:val="%1."/>
      <w:lvlJc w:val="right"/>
      <w:pPr>
        <w:ind w:left="990" w:hanging="360"/>
      </w:pPr>
      <w:rPr>
        <w:b w:val="0"/>
        <w:bCs w:val="0"/>
      </w:rPr>
    </w:lvl>
    <w:lvl w:ilvl="1" w:tplc="5DC0F80A">
      <w:start w:val="1"/>
      <w:numFmt w:val="lowerLetter"/>
      <w:lvlText w:val="%2."/>
      <w:lvlJc w:val="left"/>
      <w:pPr>
        <w:ind w:left="2160" w:hanging="360"/>
      </w:pPr>
      <w:rPr>
        <w:b w:val="0"/>
        <w:b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5B4038"/>
    <w:multiLevelType w:val="hybridMultilevel"/>
    <w:tmpl w:val="F9EA17A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8"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9" w15:restartNumberingAfterBreak="0">
    <w:nsid w:val="7D4F0A59"/>
    <w:multiLevelType w:val="hybridMultilevel"/>
    <w:tmpl w:val="2F0097F4"/>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9751652">
    <w:abstractNumId w:val="7"/>
  </w:num>
  <w:num w:numId="2" w16cid:durableId="1711303245">
    <w:abstractNumId w:val="2"/>
  </w:num>
  <w:num w:numId="3" w16cid:durableId="409932322">
    <w:abstractNumId w:val="4"/>
  </w:num>
  <w:num w:numId="4" w16cid:durableId="409234509">
    <w:abstractNumId w:val="6"/>
  </w:num>
  <w:num w:numId="5" w16cid:durableId="2101245812">
    <w:abstractNumId w:val="8"/>
  </w:num>
  <w:num w:numId="6" w16cid:durableId="1384597023">
    <w:abstractNumId w:val="0"/>
  </w:num>
  <w:num w:numId="7" w16cid:durableId="228731327">
    <w:abstractNumId w:val="3"/>
  </w:num>
  <w:num w:numId="8" w16cid:durableId="492721037">
    <w:abstractNumId w:val="9"/>
  </w:num>
  <w:num w:numId="9" w16cid:durableId="558594323">
    <w:abstractNumId w:val="5"/>
  </w:num>
  <w:num w:numId="10" w16cid:durableId="564684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6BC3"/>
    <w:rsid w:val="000279D6"/>
    <w:rsid w:val="00041B4C"/>
    <w:rsid w:val="0007247D"/>
    <w:rsid w:val="000748F1"/>
    <w:rsid w:val="00085458"/>
    <w:rsid w:val="00091CAB"/>
    <w:rsid w:val="000928EA"/>
    <w:rsid w:val="000954C8"/>
    <w:rsid w:val="000A154E"/>
    <w:rsid w:val="000A2823"/>
    <w:rsid w:val="000C6B8F"/>
    <w:rsid w:val="000D5570"/>
    <w:rsid w:val="000E2F91"/>
    <w:rsid w:val="000F3F5B"/>
    <w:rsid w:val="00120C05"/>
    <w:rsid w:val="00124065"/>
    <w:rsid w:val="00131622"/>
    <w:rsid w:val="0013430B"/>
    <w:rsid w:val="00135FDB"/>
    <w:rsid w:val="00140A53"/>
    <w:rsid w:val="0014462E"/>
    <w:rsid w:val="00146491"/>
    <w:rsid w:val="00147F29"/>
    <w:rsid w:val="00155CDE"/>
    <w:rsid w:val="00182C18"/>
    <w:rsid w:val="00187475"/>
    <w:rsid w:val="001877CA"/>
    <w:rsid w:val="00190B96"/>
    <w:rsid w:val="001B0E15"/>
    <w:rsid w:val="001B2FA3"/>
    <w:rsid w:val="001F5EF0"/>
    <w:rsid w:val="001F6381"/>
    <w:rsid w:val="00205682"/>
    <w:rsid w:val="0021141C"/>
    <w:rsid w:val="002147A2"/>
    <w:rsid w:val="00226001"/>
    <w:rsid w:val="00234C8C"/>
    <w:rsid w:val="0025061A"/>
    <w:rsid w:val="00261BFF"/>
    <w:rsid w:val="00270395"/>
    <w:rsid w:val="00273072"/>
    <w:rsid w:val="00273094"/>
    <w:rsid w:val="002732C5"/>
    <w:rsid w:val="00285161"/>
    <w:rsid w:val="00287D0B"/>
    <w:rsid w:val="002A4680"/>
    <w:rsid w:val="002A5174"/>
    <w:rsid w:val="002B4E3D"/>
    <w:rsid w:val="002C3D1B"/>
    <w:rsid w:val="002C46C3"/>
    <w:rsid w:val="002D06F6"/>
    <w:rsid w:val="002D2566"/>
    <w:rsid w:val="002D6B05"/>
    <w:rsid w:val="002E48A1"/>
    <w:rsid w:val="002E5590"/>
    <w:rsid w:val="0032716E"/>
    <w:rsid w:val="003364C3"/>
    <w:rsid w:val="00336907"/>
    <w:rsid w:val="003579DA"/>
    <w:rsid w:val="00357E80"/>
    <w:rsid w:val="003948D9"/>
    <w:rsid w:val="003967FE"/>
    <w:rsid w:val="003A536D"/>
    <w:rsid w:val="003A66AE"/>
    <w:rsid w:val="003C343D"/>
    <w:rsid w:val="003C62CD"/>
    <w:rsid w:val="003D73FB"/>
    <w:rsid w:val="003D7A06"/>
    <w:rsid w:val="003F3E03"/>
    <w:rsid w:val="00407421"/>
    <w:rsid w:val="00407ED9"/>
    <w:rsid w:val="00412546"/>
    <w:rsid w:val="00413B90"/>
    <w:rsid w:val="00420AAD"/>
    <w:rsid w:val="0044586A"/>
    <w:rsid w:val="00450D19"/>
    <w:rsid w:val="0046160A"/>
    <w:rsid w:val="00464AFD"/>
    <w:rsid w:val="00475DD0"/>
    <w:rsid w:val="004769B7"/>
    <w:rsid w:val="0049467E"/>
    <w:rsid w:val="004979E4"/>
    <w:rsid w:val="004A1500"/>
    <w:rsid w:val="004B65A8"/>
    <w:rsid w:val="004B6994"/>
    <w:rsid w:val="004C5E50"/>
    <w:rsid w:val="004E7A3A"/>
    <w:rsid w:val="004F1520"/>
    <w:rsid w:val="004F1EAD"/>
    <w:rsid w:val="00510578"/>
    <w:rsid w:val="00521BE0"/>
    <w:rsid w:val="00531C3D"/>
    <w:rsid w:val="0053530E"/>
    <w:rsid w:val="00542465"/>
    <w:rsid w:val="00543EF0"/>
    <w:rsid w:val="0057167B"/>
    <w:rsid w:val="00574773"/>
    <w:rsid w:val="00586E39"/>
    <w:rsid w:val="00591281"/>
    <w:rsid w:val="005A304E"/>
    <w:rsid w:val="005B15F5"/>
    <w:rsid w:val="005B401F"/>
    <w:rsid w:val="005E3256"/>
    <w:rsid w:val="005E5456"/>
    <w:rsid w:val="005F6670"/>
    <w:rsid w:val="006068E7"/>
    <w:rsid w:val="00614D68"/>
    <w:rsid w:val="00617E84"/>
    <w:rsid w:val="006620EA"/>
    <w:rsid w:val="006719F3"/>
    <w:rsid w:val="00680AEF"/>
    <w:rsid w:val="00685CE8"/>
    <w:rsid w:val="00693653"/>
    <w:rsid w:val="006959F5"/>
    <w:rsid w:val="006B48E3"/>
    <w:rsid w:val="006B4D64"/>
    <w:rsid w:val="006B5714"/>
    <w:rsid w:val="006C02FE"/>
    <w:rsid w:val="006D1E5D"/>
    <w:rsid w:val="00715BBB"/>
    <w:rsid w:val="0072359F"/>
    <w:rsid w:val="0072424C"/>
    <w:rsid w:val="00751C20"/>
    <w:rsid w:val="00755A26"/>
    <w:rsid w:val="007775D0"/>
    <w:rsid w:val="00795987"/>
    <w:rsid w:val="00796D0B"/>
    <w:rsid w:val="007974E7"/>
    <w:rsid w:val="007A4B4A"/>
    <w:rsid w:val="007B2C1A"/>
    <w:rsid w:val="007B4FDE"/>
    <w:rsid w:val="007B71A3"/>
    <w:rsid w:val="007D72F8"/>
    <w:rsid w:val="007F51C1"/>
    <w:rsid w:val="00804050"/>
    <w:rsid w:val="008167DF"/>
    <w:rsid w:val="0081B618"/>
    <w:rsid w:val="00834C49"/>
    <w:rsid w:val="00837403"/>
    <w:rsid w:val="0084059B"/>
    <w:rsid w:val="00860DF3"/>
    <w:rsid w:val="008612FD"/>
    <w:rsid w:val="008851AB"/>
    <w:rsid w:val="00887B3C"/>
    <w:rsid w:val="008903C2"/>
    <w:rsid w:val="00891173"/>
    <w:rsid w:val="00891BF4"/>
    <w:rsid w:val="008A2FCD"/>
    <w:rsid w:val="008A32D2"/>
    <w:rsid w:val="008B5BFB"/>
    <w:rsid w:val="008B6ED0"/>
    <w:rsid w:val="008C5AF7"/>
    <w:rsid w:val="008E087D"/>
    <w:rsid w:val="008E1C8B"/>
    <w:rsid w:val="008F59B1"/>
    <w:rsid w:val="0090385E"/>
    <w:rsid w:val="00912433"/>
    <w:rsid w:val="00913456"/>
    <w:rsid w:val="0092157E"/>
    <w:rsid w:val="00942F28"/>
    <w:rsid w:val="00945BD1"/>
    <w:rsid w:val="00951D20"/>
    <w:rsid w:val="00961293"/>
    <w:rsid w:val="00965D5C"/>
    <w:rsid w:val="009910A7"/>
    <w:rsid w:val="009A7361"/>
    <w:rsid w:val="009A7503"/>
    <w:rsid w:val="009D04A9"/>
    <w:rsid w:val="009D52F9"/>
    <w:rsid w:val="009F3D92"/>
    <w:rsid w:val="00A0161E"/>
    <w:rsid w:val="00A160D2"/>
    <w:rsid w:val="00A35A81"/>
    <w:rsid w:val="00A47817"/>
    <w:rsid w:val="00A5356B"/>
    <w:rsid w:val="00A64E7A"/>
    <w:rsid w:val="00A66CD2"/>
    <w:rsid w:val="00A67D51"/>
    <w:rsid w:val="00A8658B"/>
    <w:rsid w:val="00AA2A89"/>
    <w:rsid w:val="00AC4F5C"/>
    <w:rsid w:val="00AD1B55"/>
    <w:rsid w:val="00AD34A9"/>
    <w:rsid w:val="00AE2DD0"/>
    <w:rsid w:val="00AE2F07"/>
    <w:rsid w:val="00AE4D61"/>
    <w:rsid w:val="00AF1FFE"/>
    <w:rsid w:val="00AF76D2"/>
    <w:rsid w:val="00AF7B44"/>
    <w:rsid w:val="00B15B6B"/>
    <w:rsid w:val="00B22119"/>
    <w:rsid w:val="00B40DF0"/>
    <w:rsid w:val="00BC1083"/>
    <w:rsid w:val="00BC3DB0"/>
    <w:rsid w:val="00BD305F"/>
    <w:rsid w:val="00BD33C0"/>
    <w:rsid w:val="00BE1EAB"/>
    <w:rsid w:val="00BE453B"/>
    <w:rsid w:val="00BF7AB3"/>
    <w:rsid w:val="00C027E1"/>
    <w:rsid w:val="00C10C8A"/>
    <w:rsid w:val="00C24DAC"/>
    <w:rsid w:val="00C251AD"/>
    <w:rsid w:val="00C3352B"/>
    <w:rsid w:val="00C36237"/>
    <w:rsid w:val="00C607BF"/>
    <w:rsid w:val="00C825AD"/>
    <w:rsid w:val="00C978E8"/>
    <w:rsid w:val="00CA14FB"/>
    <w:rsid w:val="00CA63DA"/>
    <w:rsid w:val="00CC32A4"/>
    <w:rsid w:val="00CC3897"/>
    <w:rsid w:val="00CC77DC"/>
    <w:rsid w:val="00CC7F55"/>
    <w:rsid w:val="00D260BD"/>
    <w:rsid w:val="00D26D79"/>
    <w:rsid w:val="00D34C9E"/>
    <w:rsid w:val="00D4586B"/>
    <w:rsid w:val="00D57A1B"/>
    <w:rsid w:val="00D61358"/>
    <w:rsid w:val="00D70553"/>
    <w:rsid w:val="00D73683"/>
    <w:rsid w:val="00D74EE8"/>
    <w:rsid w:val="00D831D6"/>
    <w:rsid w:val="00D86E43"/>
    <w:rsid w:val="00D92CAF"/>
    <w:rsid w:val="00D97A20"/>
    <w:rsid w:val="00DA59F6"/>
    <w:rsid w:val="00DB1C40"/>
    <w:rsid w:val="00DC1BFE"/>
    <w:rsid w:val="00DD323D"/>
    <w:rsid w:val="00DF1492"/>
    <w:rsid w:val="00E03985"/>
    <w:rsid w:val="00E136DE"/>
    <w:rsid w:val="00E30A1B"/>
    <w:rsid w:val="00E349D3"/>
    <w:rsid w:val="00E37200"/>
    <w:rsid w:val="00E53497"/>
    <w:rsid w:val="00E66F55"/>
    <w:rsid w:val="00E71F3F"/>
    <w:rsid w:val="00E7431F"/>
    <w:rsid w:val="00E75C4F"/>
    <w:rsid w:val="00E866C3"/>
    <w:rsid w:val="00E93C64"/>
    <w:rsid w:val="00EA4CA2"/>
    <w:rsid w:val="00EB77C6"/>
    <w:rsid w:val="00EC5FD3"/>
    <w:rsid w:val="00EE382E"/>
    <w:rsid w:val="00EF1F58"/>
    <w:rsid w:val="00EF218F"/>
    <w:rsid w:val="00F10E66"/>
    <w:rsid w:val="00F25E2B"/>
    <w:rsid w:val="00F422C1"/>
    <w:rsid w:val="00F42E74"/>
    <w:rsid w:val="00F5321C"/>
    <w:rsid w:val="00F820DF"/>
    <w:rsid w:val="00F92675"/>
    <w:rsid w:val="00F95C67"/>
    <w:rsid w:val="00FB2C2D"/>
    <w:rsid w:val="00FC469D"/>
    <w:rsid w:val="00FD3D8D"/>
    <w:rsid w:val="00FE07F4"/>
    <w:rsid w:val="00FE3B66"/>
    <w:rsid w:val="00FE6D0C"/>
    <w:rsid w:val="00FF0AC8"/>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https://us06web.zoom.us/j/84821933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3160</TotalTime>
  <Pages>6</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42</cp:revision>
  <cp:lastPrinted>2023-05-25T22:23:00Z</cp:lastPrinted>
  <dcterms:created xsi:type="dcterms:W3CDTF">2023-05-23T17:19:00Z</dcterms:created>
  <dcterms:modified xsi:type="dcterms:W3CDTF">2023-06-05T14:17:00Z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