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FB241" w14:textId="0549BCC9" w:rsidR="003224F8" w:rsidRDefault="003224F8" w:rsidP="003224F8">
      <w:pPr>
        <w:spacing w:after="0" w:line="256" w:lineRule="auto"/>
        <w:jc w:val="center"/>
        <w:rPr>
          <w:rFonts w:ascii="Verdana" w:eastAsia="Verdana" w:hAnsi="Verdana" w:cs="Verdana"/>
          <w:b/>
          <w:bCs/>
          <w:lang w:val="en"/>
        </w:rPr>
      </w:pPr>
      <w:r>
        <w:rPr>
          <w:noProof/>
        </w:rPr>
        <w:drawing>
          <wp:inline distT="0" distB="0" distL="0" distR="0" wp14:anchorId="4D6394B1" wp14:editId="004C2C3C">
            <wp:extent cx="809625" cy="607219"/>
            <wp:effectExtent l="0" t="0" r="0" b="2540"/>
            <wp:docPr id="1937211731" name="Picture 155704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044746"/>
                    <pic:cNvPicPr/>
                  </pic:nvPicPr>
                  <pic:blipFill>
                    <a:blip r:embed="rId5">
                      <a:extLst>
                        <a:ext uri="{28A0092B-C50C-407E-A947-70E740481C1C}">
                          <a14:useLocalDpi xmlns:a14="http://schemas.microsoft.com/office/drawing/2010/main" val="0"/>
                        </a:ext>
                      </a:extLst>
                    </a:blip>
                    <a:stretch>
                      <a:fillRect/>
                    </a:stretch>
                  </pic:blipFill>
                  <pic:spPr>
                    <a:xfrm>
                      <a:off x="0" y="0"/>
                      <a:ext cx="868028" cy="651021"/>
                    </a:xfrm>
                    <a:prstGeom prst="rect">
                      <a:avLst/>
                    </a:prstGeom>
                  </pic:spPr>
                </pic:pic>
              </a:graphicData>
            </a:graphic>
          </wp:inline>
        </w:drawing>
      </w:r>
    </w:p>
    <w:p w14:paraId="78DC2D54" w14:textId="77777777" w:rsidR="003224F8" w:rsidRDefault="003224F8" w:rsidP="003224F8">
      <w:pPr>
        <w:spacing w:after="0" w:line="256" w:lineRule="auto"/>
        <w:jc w:val="center"/>
        <w:rPr>
          <w:rFonts w:ascii="Verdana" w:eastAsia="Verdana" w:hAnsi="Verdana" w:cs="Verdana"/>
          <w:b/>
          <w:bCs/>
          <w:lang w:val="en"/>
        </w:rPr>
      </w:pPr>
    </w:p>
    <w:p w14:paraId="348CCB9E" w14:textId="6DBE0842" w:rsidR="003224F8" w:rsidRPr="003224F8" w:rsidRDefault="003224F8" w:rsidP="003224F8">
      <w:pPr>
        <w:spacing w:after="0" w:line="256" w:lineRule="auto"/>
        <w:jc w:val="center"/>
        <w:rPr>
          <w:rFonts w:ascii="Verdana" w:eastAsia="Calibri" w:hAnsi="Verdana" w:cs="Times New Roman"/>
        </w:rPr>
      </w:pPr>
      <w:r w:rsidRPr="003224F8">
        <w:rPr>
          <w:rFonts w:ascii="Verdana" w:eastAsia="Verdana" w:hAnsi="Verdana" w:cs="Verdana"/>
          <w:b/>
          <w:bCs/>
          <w:lang w:val="en"/>
        </w:rPr>
        <w:t>Board of Directors Business Meeting</w:t>
      </w:r>
    </w:p>
    <w:p w14:paraId="186C3276" w14:textId="7DDAE6D1" w:rsidR="003224F8" w:rsidRPr="003224F8" w:rsidRDefault="003224F8" w:rsidP="003224F8">
      <w:pPr>
        <w:spacing w:after="0" w:line="256" w:lineRule="auto"/>
        <w:jc w:val="center"/>
        <w:rPr>
          <w:rFonts w:ascii="Verdana" w:eastAsia="Calibri" w:hAnsi="Verdana" w:cs="Times New Roman"/>
        </w:rPr>
      </w:pPr>
      <w:r w:rsidRPr="003224F8">
        <w:rPr>
          <w:rFonts w:ascii="Verdana" w:eastAsia="Verdana" w:hAnsi="Verdana" w:cs="Verdana"/>
          <w:b/>
          <w:bCs/>
          <w:lang w:val="en"/>
        </w:rPr>
        <w:t xml:space="preserve">Tuesday, </w:t>
      </w:r>
      <w:r w:rsidR="00FC1219">
        <w:rPr>
          <w:rFonts w:ascii="Verdana" w:eastAsia="Verdana" w:hAnsi="Verdana" w:cs="Verdana"/>
          <w:b/>
          <w:bCs/>
          <w:lang w:val="en"/>
        </w:rPr>
        <w:t xml:space="preserve">April </w:t>
      </w:r>
      <w:r w:rsidR="00E601E6">
        <w:rPr>
          <w:rFonts w:ascii="Verdana" w:eastAsia="Verdana" w:hAnsi="Verdana" w:cs="Verdana"/>
          <w:b/>
          <w:bCs/>
          <w:lang w:val="en"/>
        </w:rPr>
        <w:t>27</w:t>
      </w:r>
      <w:r w:rsidR="00FC1219">
        <w:rPr>
          <w:rFonts w:ascii="Verdana" w:eastAsia="Verdana" w:hAnsi="Verdana" w:cs="Verdana"/>
          <w:b/>
          <w:bCs/>
          <w:lang w:val="en"/>
        </w:rPr>
        <w:t xml:space="preserve">, </w:t>
      </w:r>
      <w:r w:rsidRPr="003224F8">
        <w:rPr>
          <w:rFonts w:ascii="Verdana" w:eastAsia="Verdana" w:hAnsi="Verdana" w:cs="Verdana"/>
          <w:b/>
          <w:bCs/>
          <w:lang w:val="en"/>
        </w:rPr>
        <w:t>2021, 7:00 a.m.</w:t>
      </w:r>
    </w:p>
    <w:p w14:paraId="09D885FA" w14:textId="77777777" w:rsidR="003224F8" w:rsidRPr="003224F8" w:rsidRDefault="003224F8" w:rsidP="003224F8">
      <w:pPr>
        <w:spacing w:after="0" w:line="256" w:lineRule="auto"/>
        <w:jc w:val="center"/>
        <w:rPr>
          <w:rFonts w:ascii="Verdana" w:eastAsia="Verdana" w:hAnsi="Verdana" w:cs="Verdana"/>
          <w:b/>
          <w:bCs/>
          <w:lang w:val="en"/>
        </w:rPr>
      </w:pPr>
      <w:r w:rsidRPr="003224F8">
        <w:rPr>
          <w:rFonts w:ascii="Verdana" w:eastAsia="Verdana" w:hAnsi="Verdana" w:cs="Verdana"/>
          <w:b/>
          <w:bCs/>
          <w:lang w:val="en"/>
        </w:rPr>
        <w:t>Location:  Idaho Falls Auditorium District Office/Zoom Videoconference</w:t>
      </w:r>
    </w:p>
    <w:p w14:paraId="529888A2" w14:textId="77777777" w:rsidR="003224F8" w:rsidRPr="003224F8" w:rsidRDefault="00AB7124" w:rsidP="003224F8">
      <w:pPr>
        <w:spacing w:after="0" w:line="256" w:lineRule="auto"/>
        <w:jc w:val="center"/>
        <w:rPr>
          <w:rFonts w:ascii="Verdana" w:eastAsia="Calibri" w:hAnsi="Verdana" w:cs="Times New Roman"/>
        </w:rPr>
      </w:pPr>
      <w:hyperlink r:id="rId6" w:tgtFrame="_blank" w:history="1">
        <w:r w:rsidR="003224F8" w:rsidRPr="003224F8">
          <w:rPr>
            <w:rFonts w:ascii="Calibri" w:eastAsia="Calibri" w:hAnsi="Calibri" w:cs="Times New Roman"/>
            <w:color w:val="0000FF"/>
            <w:u w:val="single"/>
            <w:shd w:val="clear" w:color="auto" w:fill="FFFFFF"/>
          </w:rPr>
          <w:t>https://zoom.us/j/8694715148</w:t>
        </w:r>
      </w:hyperlink>
    </w:p>
    <w:p w14:paraId="40BE8D43" w14:textId="3AAB37F3" w:rsidR="003224F8" w:rsidRDefault="003224F8" w:rsidP="003224F8">
      <w:pPr>
        <w:spacing w:after="0" w:line="256" w:lineRule="auto"/>
        <w:jc w:val="center"/>
        <w:rPr>
          <w:rFonts w:ascii="Verdana" w:eastAsia="Verdana" w:hAnsi="Verdana" w:cs="Verdana"/>
          <w:b/>
          <w:bCs/>
          <w:lang w:val="en"/>
        </w:rPr>
      </w:pPr>
      <w:r w:rsidRPr="003224F8">
        <w:rPr>
          <w:rFonts w:ascii="Verdana" w:eastAsia="Verdana" w:hAnsi="Verdana" w:cs="Verdana"/>
          <w:b/>
          <w:bCs/>
          <w:lang w:val="en"/>
        </w:rPr>
        <w:t>467 Constitution Way, Idaho Falls, Idaho 83402</w:t>
      </w:r>
    </w:p>
    <w:p w14:paraId="558E421D" w14:textId="4D8B2E66" w:rsidR="005B6432" w:rsidRDefault="005B6432" w:rsidP="003224F8">
      <w:pPr>
        <w:spacing w:after="0" w:line="256" w:lineRule="auto"/>
        <w:jc w:val="center"/>
        <w:rPr>
          <w:rFonts w:ascii="Verdana" w:eastAsia="Verdana" w:hAnsi="Verdana" w:cs="Verdana"/>
          <w:b/>
          <w:bCs/>
          <w:lang w:val="en"/>
        </w:rPr>
      </w:pPr>
    </w:p>
    <w:p w14:paraId="7F3C8468" w14:textId="4BFC6F21" w:rsidR="005B6432" w:rsidRDefault="005B6432" w:rsidP="005B6432">
      <w:pPr>
        <w:spacing w:line="256" w:lineRule="auto"/>
        <w:rPr>
          <w:rFonts w:ascii="Verdana" w:eastAsia="Verdana" w:hAnsi="Verdana" w:cs="Verdana"/>
          <w:b/>
          <w:bCs/>
          <w:lang w:val="en"/>
        </w:rPr>
      </w:pPr>
      <w:r w:rsidRPr="007D0364">
        <w:rPr>
          <w:rFonts w:ascii="Verdana" w:eastAsia="Verdana" w:hAnsi="Verdana" w:cs="Verdana"/>
          <w:b/>
          <w:bCs/>
          <w:lang w:val="en"/>
        </w:rPr>
        <w:t>Attendees: Terri Gazdik, Bob Nitschke, Steve Vucovich, Mike Carpenter, Rob Spear, Mark Fuller, Kathy Wheadon, Chad Hammond, Rebecca Casper, Chris Nations</w:t>
      </w:r>
      <w:r>
        <w:rPr>
          <w:rFonts w:ascii="Verdana" w:eastAsia="Verdana" w:hAnsi="Verdana" w:cs="Verdana"/>
          <w:b/>
          <w:bCs/>
          <w:lang w:val="en"/>
        </w:rPr>
        <w:t>, Laura Lewis, Mike Clements, Blake Davis</w:t>
      </w:r>
    </w:p>
    <w:p w14:paraId="3BD377E4" w14:textId="77777777" w:rsidR="005B6432" w:rsidRPr="003224F8" w:rsidRDefault="005B6432" w:rsidP="003224F8">
      <w:pPr>
        <w:spacing w:after="0" w:line="256" w:lineRule="auto"/>
        <w:jc w:val="center"/>
        <w:rPr>
          <w:rFonts w:ascii="Verdana" w:eastAsia="Calibri" w:hAnsi="Verdana" w:cs="Times New Roman"/>
        </w:rPr>
      </w:pPr>
    </w:p>
    <w:p w14:paraId="693E1815" w14:textId="06A2D90A" w:rsidR="003224F8" w:rsidRPr="003224F8" w:rsidRDefault="003224F8" w:rsidP="003224F8">
      <w:pPr>
        <w:spacing w:line="256" w:lineRule="auto"/>
        <w:rPr>
          <w:rFonts w:ascii="Verdana" w:eastAsia="Calibri" w:hAnsi="Verdana" w:cs="Times New Roman"/>
        </w:rPr>
      </w:pPr>
      <w:r w:rsidRPr="003224F8">
        <w:rPr>
          <w:rFonts w:ascii="Verdana" w:eastAsia="Verdana" w:hAnsi="Verdana" w:cs="Verdana"/>
          <w:b/>
          <w:bCs/>
          <w:lang w:val="en"/>
        </w:rPr>
        <w:t>Agenda</w:t>
      </w:r>
    </w:p>
    <w:p w14:paraId="0E2EC82E" w14:textId="1E0F8760" w:rsidR="003224F8" w:rsidRPr="003224F8" w:rsidRDefault="003224F8" w:rsidP="003224F8">
      <w:pPr>
        <w:numPr>
          <w:ilvl w:val="0"/>
          <w:numId w:val="1"/>
        </w:numPr>
        <w:spacing w:after="120" w:line="256" w:lineRule="auto"/>
        <w:ind w:left="1350" w:hanging="810"/>
        <w:contextualSpacing/>
        <w:rPr>
          <w:rFonts w:ascii="Verdana" w:eastAsia="Calibri" w:hAnsi="Verdana" w:cs="Times New Roman"/>
        </w:rPr>
      </w:pPr>
      <w:r w:rsidRPr="003224F8">
        <w:rPr>
          <w:rFonts w:ascii="Verdana" w:eastAsia="Verdana" w:hAnsi="Verdana" w:cs="Verdana"/>
          <w:b/>
          <w:bCs/>
          <w:lang w:val="en"/>
        </w:rPr>
        <w:t>Action Item</w:t>
      </w:r>
      <w:r w:rsidRPr="003224F8">
        <w:rPr>
          <w:rFonts w:ascii="Verdana" w:eastAsia="Verdana" w:hAnsi="Verdana" w:cs="Verdana"/>
          <w:lang w:val="en"/>
        </w:rPr>
        <w:t xml:space="preserve"> - Call to Order </w:t>
      </w:r>
      <w:r w:rsidR="005B6432">
        <w:rPr>
          <w:rFonts w:ascii="Verdana" w:eastAsia="Verdana" w:hAnsi="Verdana" w:cs="Verdana"/>
          <w:lang w:val="en"/>
        </w:rPr>
        <w:t>7 am</w:t>
      </w:r>
    </w:p>
    <w:p w14:paraId="33C24B6D" w14:textId="5ED1D06E" w:rsidR="003224F8" w:rsidRPr="003224F8" w:rsidRDefault="003224F8" w:rsidP="003224F8">
      <w:pPr>
        <w:numPr>
          <w:ilvl w:val="0"/>
          <w:numId w:val="1"/>
        </w:numPr>
        <w:tabs>
          <w:tab w:val="left" w:pos="1350"/>
        </w:tabs>
        <w:spacing w:after="120" w:line="256" w:lineRule="auto"/>
        <w:ind w:left="1350" w:hanging="810"/>
        <w:contextualSpacing/>
        <w:rPr>
          <w:rFonts w:ascii="Verdana" w:eastAsia="Calibri" w:hAnsi="Verdana" w:cs="Times New Roman"/>
        </w:rPr>
      </w:pPr>
      <w:r w:rsidRPr="003224F8">
        <w:rPr>
          <w:rFonts w:ascii="Verdana" w:eastAsia="Verdana" w:hAnsi="Verdana" w:cs="Verdana"/>
          <w:b/>
          <w:bCs/>
          <w:lang w:val="en"/>
        </w:rPr>
        <w:t>Action Item</w:t>
      </w:r>
      <w:r w:rsidRPr="003224F8">
        <w:rPr>
          <w:rFonts w:ascii="Verdana" w:eastAsia="Verdana" w:hAnsi="Verdana" w:cs="Verdana"/>
          <w:lang w:val="en"/>
        </w:rPr>
        <w:t xml:space="preserve"> - Accept the Agenda.</w:t>
      </w:r>
      <w:r w:rsidR="005B6432">
        <w:rPr>
          <w:rFonts w:ascii="Verdana" w:eastAsia="Verdana" w:hAnsi="Verdana" w:cs="Verdana"/>
          <w:lang w:val="en"/>
        </w:rPr>
        <w:t xml:space="preserve">  </w:t>
      </w:r>
      <w:r w:rsidR="006823ED">
        <w:rPr>
          <w:rFonts w:ascii="Verdana" w:eastAsia="Verdana" w:hAnsi="Verdana" w:cs="Verdana"/>
          <w:lang w:val="en"/>
        </w:rPr>
        <w:t>Carpenter moved to accept the agenda.  Vucovich seconded. Motion passes.</w:t>
      </w:r>
      <w:r w:rsidRPr="003224F8">
        <w:rPr>
          <w:rFonts w:ascii="Verdana" w:eastAsia="Verdana" w:hAnsi="Verdana" w:cs="Verdana"/>
          <w:lang w:val="en"/>
        </w:rPr>
        <w:t xml:space="preserve"> </w:t>
      </w:r>
    </w:p>
    <w:p w14:paraId="3FD46FB6" w14:textId="77777777" w:rsidR="003224F8" w:rsidRPr="003224F8" w:rsidRDefault="003224F8" w:rsidP="003224F8">
      <w:pPr>
        <w:numPr>
          <w:ilvl w:val="0"/>
          <w:numId w:val="1"/>
        </w:numPr>
        <w:spacing w:after="120" w:line="256" w:lineRule="auto"/>
        <w:ind w:left="1350" w:hanging="810"/>
        <w:contextualSpacing/>
        <w:rPr>
          <w:rFonts w:ascii="Verdana" w:eastAsia="Calibri" w:hAnsi="Verdana" w:cs="Times New Roman"/>
        </w:rPr>
      </w:pPr>
      <w:r w:rsidRPr="003224F8">
        <w:rPr>
          <w:rFonts w:ascii="Verdana" w:eastAsia="Verdana" w:hAnsi="Verdana" w:cs="Verdana"/>
          <w:b/>
          <w:bCs/>
          <w:lang w:val="en"/>
        </w:rPr>
        <w:t xml:space="preserve">Action Item </w:t>
      </w:r>
      <w:r w:rsidRPr="003224F8">
        <w:rPr>
          <w:rFonts w:ascii="Verdana" w:eastAsia="Calibri" w:hAnsi="Verdana" w:cs="Times New Roman"/>
        </w:rPr>
        <w:t>- Accept the Consent Agenda</w:t>
      </w:r>
    </w:p>
    <w:p w14:paraId="53CE6E29" w14:textId="1EAD3E42" w:rsidR="003224F8" w:rsidRPr="003224F8" w:rsidRDefault="003224F8" w:rsidP="003224F8">
      <w:pPr>
        <w:numPr>
          <w:ilvl w:val="1"/>
          <w:numId w:val="2"/>
        </w:numPr>
        <w:spacing w:after="120" w:line="256" w:lineRule="auto"/>
        <w:ind w:hanging="90"/>
        <w:contextualSpacing/>
        <w:rPr>
          <w:rFonts w:ascii="Verdana" w:eastAsia="Calibri" w:hAnsi="Verdana" w:cs="Times New Roman"/>
          <w:lang w:val="en"/>
        </w:rPr>
      </w:pPr>
      <w:r w:rsidRPr="003224F8">
        <w:rPr>
          <w:rFonts w:ascii="Verdana" w:eastAsia="Verdana" w:hAnsi="Verdana" w:cs="Verdana"/>
          <w:lang w:val="en"/>
        </w:rPr>
        <w:t xml:space="preserve">Meeting Minutes </w:t>
      </w:r>
      <w:r w:rsidR="00E601E6">
        <w:rPr>
          <w:rFonts w:ascii="Verdana" w:eastAsia="Verdana" w:hAnsi="Verdana" w:cs="Verdana"/>
          <w:lang w:val="en"/>
        </w:rPr>
        <w:t>4-13-21 &amp; 4-20-21</w:t>
      </w:r>
      <w:r w:rsidR="006823ED">
        <w:rPr>
          <w:rFonts w:ascii="Verdana" w:eastAsia="Verdana" w:hAnsi="Verdana" w:cs="Verdana"/>
          <w:lang w:val="en"/>
        </w:rPr>
        <w:t>. Nitschke had a question regarding the April 13,</w:t>
      </w:r>
      <w:r w:rsidR="00BA45CC">
        <w:rPr>
          <w:rFonts w:ascii="Verdana" w:eastAsia="Verdana" w:hAnsi="Verdana" w:cs="Verdana"/>
          <w:lang w:val="en"/>
        </w:rPr>
        <w:t xml:space="preserve"> 2021 </w:t>
      </w:r>
      <w:r w:rsidR="006823ED">
        <w:rPr>
          <w:rFonts w:ascii="Verdana" w:eastAsia="Verdana" w:hAnsi="Verdana" w:cs="Verdana"/>
          <w:lang w:val="en"/>
        </w:rPr>
        <w:t xml:space="preserve">minutes about the reference to the management agreement and licensing agreement not being completed.  Spear said that reference refers to the issue </w:t>
      </w:r>
      <w:r w:rsidR="00D6301C">
        <w:rPr>
          <w:rFonts w:ascii="Verdana" w:eastAsia="Verdana" w:hAnsi="Verdana" w:cs="Verdana"/>
          <w:lang w:val="en"/>
        </w:rPr>
        <w:t>requiring the license agreement to be completed between Centennial Management and the Hockey Club.  Spear indicated the management agreement was completed</w:t>
      </w:r>
      <w:r w:rsidR="00583991">
        <w:rPr>
          <w:rFonts w:ascii="Verdana" w:eastAsia="Verdana" w:hAnsi="Verdana" w:cs="Verdana"/>
          <w:lang w:val="en"/>
        </w:rPr>
        <w:t xml:space="preserve"> but the licensing agreement is not completed. Spear said the </w:t>
      </w:r>
      <w:r w:rsidR="00BA45CC">
        <w:rPr>
          <w:rFonts w:ascii="Verdana" w:eastAsia="Verdana" w:hAnsi="Verdana" w:cs="Verdana"/>
          <w:lang w:val="en"/>
        </w:rPr>
        <w:t>i</w:t>
      </w:r>
      <w:r w:rsidR="00583991">
        <w:rPr>
          <w:rFonts w:ascii="Verdana" w:eastAsia="Verdana" w:hAnsi="Verdana" w:cs="Verdana"/>
          <w:lang w:val="en"/>
        </w:rPr>
        <w:t xml:space="preserve">nvestor is requiring that the licensing agreement be completed by August 1, 2021 and if not completed by November 2021 payments for construction would be withheld.  Fuller corrected Spear on the </w:t>
      </w:r>
      <w:r w:rsidR="003B1DBA">
        <w:rPr>
          <w:rFonts w:ascii="Verdana" w:eastAsia="Verdana" w:hAnsi="Verdana" w:cs="Verdana"/>
          <w:lang w:val="en"/>
        </w:rPr>
        <w:t xml:space="preserve">current dates </w:t>
      </w:r>
      <w:r w:rsidR="00500BF0">
        <w:rPr>
          <w:rFonts w:ascii="Verdana" w:eastAsia="Verdana" w:hAnsi="Verdana" w:cs="Verdana"/>
          <w:lang w:val="en"/>
        </w:rPr>
        <w:t xml:space="preserve">and stated </w:t>
      </w:r>
      <w:r w:rsidR="003B1DBA">
        <w:rPr>
          <w:rFonts w:ascii="Verdana" w:eastAsia="Verdana" w:hAnsi="Verdana" w:cs="Verdana"/>
          <w:lang w:val="en"/>
        </w:rPr>
        <w:t xml:space="preserve">the Trust Indenture had to be completed by </w:t>
      </w:r>
      <w:r w:rsidR="00583991">
        <w:rPr>
          <w:rFonts w:ascii="Verdana" w:eastAsia="Verdana" w:hAnsi="Verdana" w:cs="Verdana"/>
          <w:lang w:val="en"/>
        </w:rPr>
        <w:t>September 1, 2021</w:t>
      </w:r>
      <w:r w:rsidR="00B9193E">
        <w:rPr>
          <w:rFonts w:ascii="Verdana" w:eastAsia="Verdana" w:hAnsi="Verdana" w:cs="Verdana"/>
          <w:lang w:val="en"/>
        </w:rPr>
        <w:t xml:space="preserve"> and </w:t>
      </w:r>
      <w:r w:rsidR="00583991">
        <w:rPr>
          <w:rFonts w:ascii="Verdana" w:eastAsia="Verdana" w:hAnsi="Verdana" w:cs="Verdana"/>
          <w:lang w:val="en"/>
        </w:rPr>
        <w:t>if not completed by November 1, 2021 construction funds would be withheld.</w:t>
      </w:r>
      <w:r w:rsidR="003B1DBA">
        <w:rPr>
          <w:rFonts w:ascii="Verdana" w:eastAsia="Verdana" w:hAnsi="Verdana" w:cs="Verdana"/>
          <w:lang w:val="en"/>
        </w:rPr>
        <w:t xml:space="preserve">  Fuller said </w:t>
      </w:r>
      <w:r w:rsidR="00B9193E">
        <w:rPr>
          <w:rFonts w:ascii="Verdana" w:eastAsia="Verdana" w:hAnsi="Verdana" w:cs="Verdana"/>
          <w:lang w:val="en"/>
        </w:rPr>
        <w:t xml:space="preserve">all indications are that Centennial Management would enter into the licensing agreement well before September 1, 2021. </w:t>
      </w:r>
      <w:r w:rsidR="00B06577">
        <w:rPr>
          <w:rFonts w:ascii="Verdana" w:eastAsia="Verdana" w:hAnsi="Verdana" w:cs="Verdana"/>
          <w:lang w:val="en"/>
        </w:rPr>
        <w:t xml:space="preserve">  </w:t>
      </w:r>
    </w:p>
    <w:p w14:paraId="350264B4" w14:textId="5F1AD483" w:rsidR="0062649E" w:rsidRPr="00BA45CC" w:rsidRDefault="003224F8" w:rsidP="00CB1FE3">
      <w:pPr>
        <w:numPr>
          <w:ilvl w:val="1"/>
          <w:numId w:val="2"/>
        </w:numPr>
        <w:tabs>
          <w:tab w:val="left" w:pos="1080"/>
          <w:tab w:val="left" w:pos="1170"/>
        </w:tabs>
        <w:spacing w:after="120" w:line="256" w:lineRule="auto"/>
        <w:ind w:left="1350" w:firstLine="0"/>
        <w:contextualSpacing/>
        <w:rPr>
          <w:rFonts w:ascii="Verdana" w:eastAsia="Calibri" w:hAnsi="Verdana" w:cs="Times New Roman"/>
        </w:rPr>
      </w:pPr>
      <w:r w:rsidRPr="00BA45CC">
        <w:rPr>
          <w:rFonts w:ascii="Verdana" w:eastAsia="Verdana" w:hAnsi="Verdana" w:cs="Verdana"/>
          <w:lang w:val="en"/>
        </w:rPr>
        <w:t>Review of the Payables/Financials</w:t>
      </w:r>
      <w:r w:rsidR="00B06577" w:rsidRPr="00BA45CC">
        <w:rPr>
          <w:rFonts w:ascii="Verdana" w:eastAsia="Verdana" w:hAnsi="Verdana" w:cs="Verdana"/>
          <w:lang w:val="en"/>
        </w:rPr>
        <w:t xml:space="preserve"> </w:t>
      </w:r>
      <w:r w:rsidR="0062649E" w:rsidRPr="00BA45CC">
        <w:rPr>
          <w:rFonts w:ascii="Verdana" w:eastAsia="Calibri" w:hAnsi="Verdana" w:cs="Times New Roman"/>
        </w:rPr>
        <w:t xml:space="preserve">– Payables </w:t>
      </w:r>
      <w:r w:rsidR="00BA45CC" w:rsidRPr="00BA45CC">
        <w:rPr>
          <w:rFonts w:ascii="Verdana" w:eastAsia="Calibri" w:hAnsi="Verdana" w:cs="Times New Roman"/>
        </w:rPr>
        <w:t xml:space="preserve">totaling </w:t>
      </w:r>
      <w:r w:rsidR="0062649E" w:rsidRPr="00BA45CC">
        <w:rPr>
          <w:rFonts w:ascii="Verdana" w:eastAsia="Calibri" w:hAnsi="Verdana" w:cs="Times New Roman"/>
        </w:rPr>
        <w:t>$6,292.08 w</w:t>
      </w:r>
      <w:r w:rsidR="00BA45CC" w:rsidRPr="00BA45CC">
        <w:rPr>
          <w:rFonts w:ascii="Verdana" w:eastAsia="Calibri" w:hAnsi="Verdana" w:cs="Times New Roman"/>
        </w:rPr>
        <w:t>ere</w:t>
      </w:r>
      <w:r w:rsidR="0062649E" w:rsidRPr="00BA45CC">
        <w:rPr>
          <w:rFonts w:ascii="Verdana" w:eastAsia="Calibri" w:hAnsi="Verdana" w:cs="Times New Roman"/>
        </w:rPr>
        <w:t xml:space="preserve"> approved.  Vucovich moved to accept the consent agenda. Nitschke seconded.  Motion passed.</w:t>
      </w:r>
    </w:p>
    <w:p w14:paraId="7CDC8C20" w14:textId="2B522466" w:rsidR="001A3531" w:rsidRDefault="003224F8" w:rsidP="002664B4">
      <w:pPr>
        <w:numPr>
          <w:ilvl w:val="0"/>
          <w:numId w:val="1"/>
        </w:numPr>
        <w:spacing w:line="256" w:lineRule="auto"/>
        <w:ind w:left="1260" w:hanging="720"/>
        <w:contextualSpacing/>
        <w:rPr>
          <w:rFonts w:ascii="Verdana" w:eastAsia="Verdana" w:hAnsi="Verdana" w:cs="Verdana"/>
          <w:lang w:val="en"/>
        </w:rPr>
      </w:pPr>
      <w:r w:rsidRPr="00E601E6">
        <w:rPr>
          <w:rFonts w:ascii="Verdana" w:eastAsia="Verdana" w:hAnsi="Verdana" w:cs="Verdana"/>
          <w:b/>
          <w:bCs/>
          <w:lang w:val="en"/>
        </w:rPr>
        <w:t>Discussion Item</w:t>
      </w:r>
      <w:r w:rsidRPr="00E601E6">
        <w:rPr>
          <w:rFonts w:ascii="Verdana" w:eastAsia="Verdana" w:hAnsi="Verdana" w:cs="Verdana"/>
          <w:lang w:val="en"/>
        </w:rPr>
        <w:t xml:space="preserve"> –Public Comment (Any member of the public is welcome to take three minutes and share concerns or questions with the Board).</w:t>
      </w:r>
      <w:r w:rsidR="001A3531" w:rsidRPr="00E601E6">
        <w:rPr>
          <w:rFonts w:ascii="Verdana" w:eastAsia="Verdana" w:hAnsi="Verdana" w:cs="Verdana"/>
          <w:lang w:val="en"/>
        </w:rPr>
        <w:t xml:space="preserve"> </w:t>
      </w:r>
      <w:r w:rsidR="0062649E">
        <w:rPr>
          <w:rFonts w:ascii="Verdana" w:eastAsia="Verdana" w:hAnsi="Verdana" w:cs="Verdana"/>
          <w:lang w:val="en"/>
        </w:rPr>
        <w:t>There we</w:t>
      </w:r>
      <w:r w:rsidR="00215E62">
        <w:rPr>
          <w:rFonts w:ascii="Verdana" w:eastAsia="Verdana" w:hAnsi="Verdana" w:cs="Verdana"/>
          <w:lang w:val="en"/>
        </w:rPr>
        <w:t>re</w:t>
      </w:r>
      <w:r w:rsidR="0062649E">
        <w:rPr>
          <w:rFonts w:ascii="Verdana" w:eastAsia="Verdana" w:hAnsi="Verdana" w:cs="Verdana"/>
          <w:lang w:val="en"/>
        </w:rPr>
        <w:t xml:space="preserve"> no comments from the public. </w:t>
      </w:r>
    </w:p>
    <w:p w14:paraId="5BDA4FA5" w14:textId="60925A84" w:rsidR="00001017" w:rsidRDefault="00E601E6" w:rsidP="00001017">
      <w:pPr>
        <w:numPr>
          <w:ilvl w:val="0"/>
          <w:numId w:val="1"/>
        </w:numPr>
        <w:spacing w:line="256" w:lineRule="auto"/>
        <w:ind w:left="1260" w:hanging="720"/>
        <w:contextualSpacing/>
        <w:rPr>
          <w:rFonts w:ascii="Verdana" w:eastAsia="Verdana" w:hAnsi="Verdana" w:cs="Verdana"/>
          <w:lang w:val="en"/>
        </w:rPr>
      </w:pPr>
      <w:r>
        <w:rPr>
          <w:rFonts w:ascii="Verdana" w:eastAsia="Verdana" w:hAnsi="Verdana" w:cs="Verdana"/>
          <w:b/>
          <w:bCs/>
          <w:lang w:val="en"/>
        </w:rPr>
        <w:t xml:space="preserve">Action Item </w:t>
      </w:r>
      <w:r>
        <w:rPr>
          <w:rFonts w:ascii="Verdana" w:eastAsia="Verdana" w:hAnsi="Verdana" w:cs="Verdana"/>
          <w:lang w:val="en"/>
        </w:rPr>
        <w:t xml:space="preserve">– Consider and approve a process for establishing a separate </w:t>
      </w:r>
      <w:r w:rsidR="00D11E43">
        <w:rPr>
          <w:rFonts w:ascii="Verdana" w:eastAsia="Verdana" w:hAnsi="Verdana" w:cs="Verdana"/>
          <w:lang w:val="en"/>
        </w:rPr>
        <w:t>501(c)(3)</w:t>
      </w:r>
      <w:r>
        <w:rPr>
          <w:rFonts w:ascii="Verdana" w:eastAsia="Verdana" w:hAnsi="Verdana" w:cs="Verdana"/>
          <w:lang w:val="en"/>
        </w:rPr>
        <w:t xml:space="preserve"> entity as part of the Idaho Falls Auditorium District.  Mark Young will be presenting. </w:t>
      </w:r>
      <w:r w:rsidR="00001017">
        <w:rPr>
          <w:rFonts w:ascii="Verdana" w:eastAsia="Verdana" w:hAnsi="Verdana" w:cs="Verdana"/>
          <w:lang w:val="en"/>
        </w:rPr>
        <w:t xml:space="preserve">Gazdik introduced Mark Young.  Young </w:t>
      </w:r>
      <w:r w:rsidR="00001017">
        <w:rPr>
          <w:rFonts w:ascii="Verdana" w:eastAsia="Verdana" w:hAnsi="Verdana" w:cs="Verdana"/>
          <w:lang w:val="en"/>
        </w:rPr>
        <w:lastRenderedPageBreak/>
        <w:t xml:space="preserve">explained some of the benefits associated with forming a separate </w:t>
      </w:r>
      <w:r w:rsidR="00D11E43">
        <w:rPr>
          <w:rFonts w:ascii="Verdana" w:eastAsia="Verdana" w:hAnsi="Verdana" w:cs="Verdana"/>
          <w:lang w:val="en"/>
        </w:rPr>
        <w:t>501(c)(3)</w:t>
      </w:r>
      <w:r w:rsidR="00001017">
        <w:rPr>
          <w:rFonts w:ascii="Verdana" w:eastAsia="Verdana" w:hAnsi="Verdana" w:cs="Verdana"/>
          <w:lang w:val="en"/>
        </w:rPr>
        <w:t xml:space="preserve">. </w:t>
      </w:r>
    </w:p>
    <w:p w14:paraId="0C39D033" w14:textId="69216A3C" w:rsidR="00001017" w:rsidRDefault="00001017" w:rsidP="00001017">
      <w:pPr>
        <w:pStyle w:val="ListParagraph"/>
        <w:numPr>
          <w:ilvl w:val="0"/>
          <w:numId w:val="6"/>
        </w:numPr>
        <w:spacing w:line="256" w:lineRule="auto"/>
        <w:rPr>
          <w:rFonts w:ascii="Verdana" w:eastAsia="Verdana" w:hAnsi="Verdana" w:cs="Verdana"/>
          <w:lang w:val="en"/>
        </w:rPr>
      </w:pPr>
      <w:r>
        <w:rPr>
          <w:rFonts w:ascii="Verdana" w:eastAsia="Verdana" w:hAnsi="Verdana" w:cs="Verdana"/>
          <w:lang w:val="en"/>
        </w:rPr>
        <w:t xml:space="preserve">Ensures </w:t>
      </w:r>
      <w:r w:rsidR="00CE743D">
        <w:rPr>
          <w:rFonts w:ascii="Verdana" w:eastAsia="Verdana" w:hAnsi="Verdana" w:cs="Verdana"/>
          <w:lang w:val="en"/>
        </w:rPr>
        <w:t>that it helps meet the purpose of an auditorium district.  Title 67, Chapter 49 states that auditorium districts, “</w:t>
      </w:r>
      <w:r w:rsidR="00CE743D" w:rsidRPr="00CE743D">
        <w:rPr>
          <w:rFonts w:ascii="Verdana" w:eastAsia="Verdana" w:hAnsi="Verdana" w:cs="Verdana"/>
          <w:lang w:val="en"/>
        </w:rPr>
        <w:t>will serve the public need and use and will promote the prosperity, security and general welfare of the inhabitants of said districts</w:t>
      </w:r>
      <w:r w:rsidR="00CE743D">
        <w:rPr>
          <w:rFonts w:ascii="Verdana" w:eastAsia="Verdana" w:hAnsi="Verdana" w:cs="Verdana"/>
          <w:lang w:val="en"/>
        </w:rPr>
        <w:t>.”</w:t>
      </w:r>
    </w:p>
    <w:p w14:paraId="41F574C3" w14:textId="4F5A2B45" w:rsidR="00CE743D" w:rsidRDefault="00CE743D" w:rsidP="00001017">
      <w:pPr>
        <w:pStyle w:val="ListParagraph"/>
        <w:numPr>
          <w:ilvl w:val="0"/>
          <w:numId w:val="6"/>
        </w:numPr>
        <w:spacing w:line="256" w:lineRule="auto"/>
        <w:rPr>
          <w:rFonts w:ascii="Verdana" w:eastAsia="Verdana" w:hAnsi="Verdana" w:cs="Verdana"/>
          <w:lang w:val="en"/>
        </w:rPr>
      </w:pPr>
      <w:r>
        <w:rPr>
          <w:rFonts w:ascii="Verdana" w:eastAsia="Verdana" w:hAnsi="Verdana" w:cs="Verdana"/>
          <w:lang w:val="en"/>
        </w:rPr>
        <w:t xml:space="preserve">IFAD would be well served by creating a non-profit organization to facilitate charitable giving. </w:t>
      </w:r>
    </w:p>
    <w:p w14:paraId="513AE615" w14:textId="5371AA4C" w:rsidR="00D02A52" w:rsidRDefault="00D02A52" w:rsidP="00001017">
      <w:pPr>
        <w:pStyle w:val="ListParagraph"/>
        <w:numPr>
          <w:ilvl w:val="0"/>
          <w:numId w:val="6"/>
        </w:numPr>
        <w:spacing w:line="256" w:lineRule="auto"/>
        <w:rPr>
          <w:rFonts w:ascii="Verdana" w:eastAsia="Verdana" w:hAnsi="Verdana" w:cs="Verdana"/>
          <w:lang w:val="en"/>
        </w:rPr>
      </w:pPr>
      <w:r>
        <w:rPr>
          <w:rFonts w:ascii="Verdana" w:eastAsia="Verdana" w:hAnsi="Verdana" w:cs="Verdana"/>
          <w:lang w:val="en"/>
        </w:rPr>
        <w:t xml:space="preserve">The time is right because of the </w:t>
      </w:r>
      <w:r w:rsidR="00BB7A57">
        <w:rPr>
          <w:rFonts w:ascii="Verdana" w:eastAsia="Verdana" w:hAnsi="Verdana" w:cs="Verdana"/>
          <w:lang w:val="en"/>
        </w:rPr>
        <w:t>ongoing fundraising.</w:t>
      </w:r>
    </w:p>
    <w:p w14:paraId="4A9F0D89" w14:textId="55CD2752" w:rsidR="00BB7A57" w:rsidRDefault="00BB7A57" w:rsidP="00001017">
      <w:pPr>
        <w:pStyle w:val="ListParagraph"/>
        <w:numPr>
          <w:ilvl w:val="0"/>
          <w:numId w:val="6"/>
        </w:numPr>
        <w:spacing w:line="256" w:lineRule="auto"/>
        <w:rPr>
          <w:rFonts w:ascii="Verdana" w:eastAsia="Verdana" w:hAnsi="Verdana" w:cs="Verdana"/>
          <w:lang w:val="en"/>
        </w:rPr>
      </w:pPr>
      <w:r>
        <w:rPr>
          <w:rFonts w:ascii="Verdana" w:eastAsia="Verdana" w:hAnsi="Verdana" w:cs="Verdana"/>
          <w:lang w:val="en"/>
        </w:rPr>
        <w:t xml:space="preserve">The formation of a separate </w:t>
      </w:r>
      <w:r w:rsidR="00D11E43">
        <w:rPr>
          <w:rFonts w:ascii="Verdana" w:eastAsia="Verdana" w:hAnsi="Verdana" w:cs="Verdana"/>
          <w:lang w:val="en"/>
        </w:rPr>
        <w:t>501(c)(3)</w:t>
      </w:r>
      <w:r>
        <w:rPr>
          <w:rFonts w:ascii="Verdana" w:eastAsia="Verdana" w:hAnsi="Verdana" w:cs="Verdana"/>
          <w:lang w:val="en"/>
        </w:rPr>
        <w:t xml:space="preserve"> would serve IFAD throughout its history.</w:t>
      </w:r>
    </w:p>
    <w:p w14:paraId="270E0FB7" w14:textId="2FA869E4" w:rsidR="00BB7A57" w:rsidRDefault="00C347BC" w:rsidP="00001017">
      <w:pPr>
        <w:pStyle w:val="ListParagraph"/>
        <w:numPr>
          <w:ilvl w:val="0"/>
          <w:numId w:val="6"/>
        </w:numPr>
        <w:spacing w:line="256" w:lineRule="auto"/>
        <w:rPr>
          <w:rFonts w:ascii="Verdana" w:eastAsia="Verdana" w:hAnsi="Verdana" w:cs="Verdana"/>
          <w:lang w:val="en"/>
        </w:rPr>
      </w:pPr>
      <w:r>
        <w:rPr>
          <w:rFonts w:ascii="Verdana" w:eastAsia="Verdana" w:hAnsi="Verdana" w:cs="Verdana"/>
          <w:lang w:val="en"/>
        </w:rPr>
        <w:t xml:space="preserve">It is important to find another path for people to </w:t>
      </w:r>
      <w:r w:rsidR="00215E62">
        <w:rPr>
          <w:rFonts w:ascii="Verdana" w:eastAsia="Verdana" w:hAnsi="Verdana" w:cs="Verdana"/>
          <w:lang w:val="en"/>
        </w:rPr>
        <w:t>make donations from I</w:t>
      </w:r>
      <w:r>
        <w:rPr>
          <w:rFonts w:ascii="Verdana" w:eastAsia="Verdana" w:hAnsi="Verdana" w:cs="Verdana"/>
          <w:lang w:val="en"/>
        </w:rPr>
        <w:t>RA’s and qualified distributions</w:t>
      </w:r>
      <w:r w:rsidR="00B97180">
        <w:rPr>
          <w:rFonts w:ascii="Verdana" w:eastAsia="Verdana" w:hAnsi="Verdana" w:cs="Verdana"/>
          <w:lang w:val="en"/>
        </w:rPr>
        <w:t xml:space="preserve">.  These distributions most often need to go to a </w:t>
      </w:r>
      <w:r w:rsidR="00D11E43">
        <w:rPr>
          <w:rFonts w:ascii="Verdana" w:eastAsia="Verdana" w:hAnsi="Verdana" w:cs="Verdana"/>
          <w:lang w:val="en"/>
        </w:rPr>
        <w:t>501(c)(3)</w:t>
      </w:r>
      <w:r w:rsidR="00B97180">
        <w:rPr>
          <w:rFonts w:ascii="Verdana" w:eastAsia="Verdana" w:hAnsi="Verdana" w:cs="Verdana"/>
          <w:lang w:val="en"/>
        </w:rPr>
        <w:t xml:space="preserve">.  The </w:t>
      </w:r>
      <w:r w:rsidR="00D11E43">
        <w:rPr>
          <w:rFonts w:ascii="Verdana" w:eastAsia="Verdana" w:hAnsi="Verdana" w:cs="Verdana"/>
          <w:lang w:val="en"/>
        </w:rPr>
        <w:t>501(c)(3)</w:t>
      </w:r>
      <w:r w:rsidR="00B97180">
        <w:rPr>
          <w:rFonts w:ascii="Verdana" w:eastAsia="Verdana" w:hAnsi="Verdana" w:cs="Verdana"/>
          <w:lang w:val="en"/>
        </w:rPr>
        <w:t xml:space="preserve"> can bridge the rules and regulations between the IRS and the prospective donors.</w:t>
      </w:r>
    </w:p>
    <w:p w14:paraId="6BF6F342" w14:textId="08CF8DA1" w:rsidR="00436B8E" w:rsidRDefault="00B97180" w:rsidP="00001017">
      <w:pPr>
        <w:pStyle w:val="ListParagraph"/>
        <w:numPr>
          <w:ilvl w:val="0"/>
          <w:numId w:val="6"/>
        </w:numPr>
        <w:spacing w:line="256" w:lineRule="auto"/>
        <w:rPr>
          <w:rFonts w:ascii="Verdana" w:eastAsia="Verdana" w:hAnsi="Verdana" w:cs="Verdana"/>
          <w:lang w:val="en"/>
        </w:rPr>
      </w:pPr>
      <w:r>
        <w:rPr>
          <w:rFonts w:ascii="Verdana" w:eastAsia="Verdana" w:hAnsi="Verdana" w:cs="Verdana"/>
          <w:lang w:val="en"/>
        </w:rPr>
        <w:t>The Museum of Idaho, Downtown Development Corpor</w:t>
      </w:r>
      <w:r w:rsidR="00436B8E">
        <w:rPr>
          <w:rFonts w:ascii="Verdana" w:eastAsia="Verdana" w:hAnsi="Verdana" w:cs="Verdana"/>
          <w:lang w:val="en"/>
        </w:rPr>
        <w:t>a</w:t>
      </w:r>
      <w:r>
        <w:rPr>
          <w:rFonts w:ascii="Verdana" w:eastAsia="Verdana" w:hAnsi="Verdana" w:cs="Verdana"/>
          <w:lang w:val="en"/>
        </w:rPr>
        <w:t>tion</w:t>
      </w:r>
      <w:r w:rsidR="00436B8E">
        <w:rPr>
          <w:rFonts w:ascii="Verdana" w:eastAsia="Verdana" w:hAnsi="Verdana" w:cs="Verdana"/>
          <w:lang w:val="en"/>
        </w:rPr>
        <w:t xml:space="preserve">, School Districts have all established </w:t>
      </w:r>
      <w:r w:rsidR="00D11E43">
        <w:rPr>
          <w:rFonts w:ascii="Verdana" w:eastAsia="Verdana" w:hAnsi="Verdana" w:cs="Verdana"/>
          <w:lang w:val="en"/>
        </w:rPr>
        <w:t>501(c)(3)</w:t>
      </w:r>
      <w:r w:rsidR="00436B8E">
        <w:rPr>
          <w:rFonts w:ascii="Verdana" w:eastAsia="Verdana" w:hAnsi="Verdana" w:cs="Verdana"/>
          <w:lang w:val="en"/>
        </w:rPr>
        <w:t>’s.</w:t>
      </w:r>
    </w:p>
    <w:p w14:paraId="69D3F953" w14:textId="4B0C8DB5" w:rsidR="00B97180" w:rsidRDefault="00436B8E" w:rsidP="00001017">
      <w:pPr>
        <w:pStyle w:val="ListParagraph"/>
        <w:numPr>
          <w:ilvl w:val="0"/>
          <w:numId w:val="6"/>
        </w:numPr>
        <w:spacing w:line="256" w:lineRule="auto"/>
        <w:rPr>
          <w:rFonts w:ascii="Verdana" w:eastAsia="Verdana" w:hAnsi="Verdana" w:cs="Verdana"/>
          <w:lang w:val="en"/>
        </w:rPr>
      </w:pPr>
      <w:r>
        <w:rPr>
          <w:rFonts w:ascii="Verdana" w:eastAsia="Verdana" w:hAnsi="Verdana" w:cs="Verdana"/>
          <w:lang w:val="en"/>
        </w:rPr>
        <w:t>Although there are ways to contribute to IFAD now, Young said in his line of work, he cannot attest to</w:t>
      </w:r>
      <w:r w:rsidR="003753F2">
        <w:rPr>
          <w:rFonts w:ascii="Verdana" w:eastAsia="Verdana" w:hAnsi="Verdana" w:cs="Verdana"/>
          <w:lang w:val="en"/>
        </w:rPr>
        <w:t xml:space="preserve"> clients </w:t>
      </w:r>
      <w:r>
        <w:rPr>
          <w:rFonts w:ascii="Verdana" w:eastAsia="Verdana" w:hAnsi="Verdana" w:cs="Verdana"/>
          <w:lang w:val="en"/>
        </w:rPr>
        <w:t xml:space="preserve">that the </w:t>
      </w:r>
      <w:r w:rsidR="00D11E43">
        <w:rPr>
          <w:rFonts w:ascii="Verdana" w:eastAsia="Verdana" w:hAnsi="Verdana" w:cs="Verdana"/>
          <w:lang w:val="en"/>
        </w:rPr>
        <w:t>501(c)(3)</w:t>
      </w:r>
      <w:r>
        <w:rPr>
          <w:rFonts w:ascii="Verdana" w:eastAsia="Verdana" w:hAnsi="Verdana" w:cs="Verdana"/>
          <w:lang w:val="en"/>
        </w:rPr>
        <w:t xml:space="preserve"> exists </w:t>
      </w:r>
      <w:r w:rsidR="003753F2">
        <w:rPr>
          <w:rFonts w:ascii="Verdana" w:eastAsia="Verdana" w:hAnsi="Verdana" w:cs="Verdana"/>
          <w:lang w:val="en"/>
        </w:rPr>
        <w:t xml:space="preserve">so that that </w:t>
      </w:r>
      <w:r>
        <w:rPr>
          <w:rFonts w:ascii="Verdana" w:eastAsia="Verdana" w:hAnsi="Verdana" w:cs="Verdana"/>
          <w:lang w:val="en"/>
        </w:rPr>
        <w:t>donor advised fund</w:t>
      </w:r>
      <w:r w:rsidR="003753F2">
        <w:rPr>
          <w:rFonts w:ascii="Verdana" w:eastAsia="Verdana" w:hAnsi="Verdana" w:cs="Verdana"/>
          <w:lang w:val="en"/>
        </w:rPr>
        <w:t>s</w:t>
      </w:r>
      <w:r>
        <w:rPr>
          <w:rFonts w:ascii="Verdana" w:eastAsia="Verdana" w:hAnsi="Verdana" w:cs="Verdana"/>
          <w:lang w:val="en"/>
        </w:rPr>
        <w:t xml:space="preserve"> or qualified charitable contributions </w:t>
      </w:r>
      <w:r w:rsidR="003753F2">
        <w:rPr>
          <w:rFonts w:ascii="Verdana" w:eastAsia="Verdana" w:hAnsi="Verdana" w:cs="Verdana"/>
          <w:lang w:val="en"/>
        </w:rPr>
        <w:t xml:space="preserve">can be used </w:t>
      </w:r>
      <w:r>
        <w:rPr>
          <w:rFonts w:ascii="Verdana" w:eastAsia="Verdana" w:hAnsi="Verdana" w:cs="Verdana"/>
          <w:lang w:val="en"/>
        </w:rPr>
        <w:t>for donation purposes.</w:t>
      </w:r>
    </w:p>
    <w:p w14:paraId="4D6FFF9D" w14:textId="4D86EC63" w:rsidR="003753F2" w:rsidRDefault="003753F2" w:rsidP="00001017">
      <w:pPr>
        <w:pStyle w:val="ListParagraph"/>
        <w:numPr>
          <w:ilvl w:val="0"/>
          <w:numId w:val="6"/>
        </w:numPr>
        <w:spacing w:line="256" w:lineRule="auto"/>
        <w:rPr>
          <w:rFonts w:ascii="Verdana" w:eastAsia="Verdana" w:hAnsi="Verdana" w:cs="Verdana"/>
          <w:lang w:val="en"/>
        </w:rPr>
      </w:pPr>
      <w:r>
        <w:rPr>
          <w:rFonts w:ascii="Verdana" w:eastAsia="Verdana" w:hAnsi="Verdana" w:cs="Verdana"/>
          <w:lang w:val="en"/>
        </w:rPr>
        <w:t xml:space="preserve">Simply put a </w:t>
      </w:r>
      <w:r w:rsidR="00D11E43">
        <w:rPr>
          <w:rFonts w:ascii="Verdana" w:eastAsia="Verdana" w:hAnsi="Verdana" w:cs="Verdana"/>
          <w:lang w:val="en"/>
        </w:rPr>
        <w:t>501(c)(3)</w:t>
      </w:r>
      <w:r>
        <w:rPr>
          <w:rFonts w:ascii="Verdana" w:eastAsia="Verdana" w:hAnsi="Verdana" w:cs="Verdana"/>
          <w:lang w:val="en"/>
        </w:rPr>
        <w:t xml:space="preserve"> would facilitate tax deductible donations. </w:t>
      </w:r>
    </w:p>
    <w:p w14:paraId="06345DED" w14:textId="21147BDA" w:rsidR="00C20663" w:rsidRDefault="00C20663" w:rsidP="00001017">
      <w:pPr>
        <w:pStyle w:val="ListParagraph"/>
        <w:numPr>
          <w:ilvl w:val="0"/>
          <w:numId w:val="6"/>
        </w:numPr>
        <w:spacing w:line="256" w:lineRule="auto"/>
        <w:rPr>
          <w:rFonts w:ascii="Verdana" w:eastAsia="Verdana" w:hAnsi="Verdana" w:cs="Verdana"/>
          <w:lang w:val="en"/>
        </w:rPr>
      </w:pPr>
      <w:r>
        <w:rPr>
          <w:rFonts w:ascii="Verdana" w:eastAsia="Verdana" w:hAnsi="Verdana" w:cs="Verdana"/>
          <w:lang w:val="en"/>
        </w:rPr>
        <w:t xml:space="preserve">At this </w:t>
      </w:r>
      <w:r w:rsidR="00F64128">
        <w:rPr>
          <w:rFonts w:ascii="Verdana" w:eastAsia="Verdana" w:hAnsi="Verdana" w:cs="Verdana"/>
          <w:lang w:val="en"/>
        </w:rPr>
        <w:t>time,</w:t>
      </w:r>
      <w:r>
        <w:rPr>
          <w:rFonts w:ascii="Verdana" w:eastAsia="Verdana" w:hAnsi="Verdana" w:cs="Verdana"/>
          <w:lang w:val="en"/>
        </w:rPr>
        <w:t xml:space="preserve"> the auditorium districts in Boise and Pocatello do not have </w:t>
      </w:r>
      <w:r w:rsidR="00D11E43">
        <w:rPr>
          <w:rFonts w:ascii="Verdana" w:eastAsia="Verdana" w:hAnsi="Verdana" w:cs="Verdana"/>
          <w:lang w:val="en"/>
        </w:rPr>
        <w:t>501(c)(3)</w:t>
      </w:r>
      <w:r>
        <w:rPr>
          <w:rFonts w:ascii="Verdana" w:eastAsia="Verdana" w:hAnsi="Verdana" w:cs="Verdana"/>
          <w:lang w:val="en"/>
        </w:rPr>
        <w:t xml:space="preserve">’s. </w:t>
      </w:r>
    </w:p>
    <w:p w14:paraId="571DBF0C" w14:textId="725C99CC" w:rsidR="00C20663" w:rsidRDefault="00C20663" w:rsidP="00001017">
      <w:pPr>
        <w:pStyle w:val="ListParagraph"/>
        <w:numPr>
          <w:ilvl w:val="0"/>
          <w:numId w:val="6"/>
        </w:numPr>
        <w:spacing w:line="256" w:lineRule="auto"/>
        <w:rPr>
          <w:rFonts w:ascii="Verdana" w:eastAsia="Verdana" w:hAnsi="Verdana" w:cs="Verdana"/>
          <w:lang w:val="en"/>
        </w:rPr>
      </w:pPr>
      <w:r>
        <w:rPr>
          <w:rFonts w:ascii="Verdana" w:eastAsia="Verdana" w:hAnsi="Verdana" w:cs="Verdana"/>
          <w:lang w:val="en"/>
        </w:rPr>
        <w:t xml:space="preserve">IFAD is the most comprehensive district </w:t>
      </w:r>
      <w:r w:rsidR="001D70E7">
        <w:rPr>
          <w:rFonts w:ascii="Verdana" w:eastAsia="Verdana" w:hAnsi="Verdana" w:cs="Verdana"/>
          <w:lang w:val="en"/>
        </w:rPr>
        <w:t xml:space="preserve">in the State of Idaho </w:t>
      </w:r>
      <w:r>
        <w:rPr>
          <w:rFonts w:ascii="Verdana" w:eastAsia="Verdana" w:hAnsi="Verdana" w:cs="Verdana"/>
          <w:lang w:val="en"/>
        </w:rPr>
        <w:t>because it will offer an arena and convention space.</w:t>
      </w:r>
    </w:p>
    <w:p w14:paraId="17B3A484" w14:textId="1744E572" w:rsidR="001D70E7" w:rsidRDefault="001D70E7" w:rsidP="00001017">
      <w:pPr>
        <w:pStyle w:val="ListParagraph"/>
        <w:numPr>
          <w:ilvl w:val="0"/>
          <w:numId w:val="6"/>
        </w:numPr>
        <w:spacing w:line="256" w:lineRule="auto"/>
        <w:rPr>
          <w:rFonts w:ascii="Verdana" w:eastAsia="Verdana" w:hAnsi="Verdana" w:cs="Verdana"/>
          <w:lang w:val="en"/>
        </w:rPr>
      </w:pPr>
      <w:r>
        <w:rPr>
          <w:rFonts w:ascii="Verdana" w:eastAsia="Verdana" w:hAnsi="Verdana" w:cs="Verdana"/>
          <w:lang w:val="en"/>
        </w:rPr>
        <w:t xml:space="preserve">Greg Crockett has offered to prepare the legal documents for the formation of an </w:t>
      </w:r>
      <w:r w:rsidR="00D11E43">
        <w:rPr>
          <w:rFonts w:ascii="Verdana" w:eastAsia="Verdana" w:hAnsi="Verdana" w:cs="Verdana"/>
          <w:lang w:val="en"/>
        </w:rPr>
        <w:t>501(c)(3)</w:t>
      </w:r>
      <w:r>
        <w:rPr>
          <w:rFonts w:ascii="Verdana" w:eastAsia="Verdana" w:hAnsi="Verdana" w:cs="Verdana"/>
          <w:lang w:val="en"/>
        </w:rPr>
        <w:t xml:space="preserve"> for IFAD</w:t>
      </w:r>
      <w:r w:rsidR="00215E62">
        <w:rPr>
          <w:rFonts w:ascii="Verdana" w:eastAsia="Verdana" w:hAnsi="Verdana" w:cs="Verdana"/>
          <w:lang w:val="en"/>
        </w:rPr>
        <w:t>, at no cost to IFAD</w:t>
      </w:r>
      <w:r>
        <w:rPr>
          <w:rFonts w:ascii="Verdana" w:eastAsia="Verdana" w:hAnsi="Verdana" w:cs="Verdana"/>
          <w:lang w:val="en"/>
        </w:rPr>
        <w:t>.</w:t>
      </w:r>
    </w:p>
    <w:p w14:paraId="70DF1AFE" w14:textId="39BF439E" w:rsidR="00EE711F" w:rsidRDefault="005437B0" w:rsidP="005437B0">
      <w:pPr>
        <w:spacing w:line="256" w:lineRule="auto"/>
        <w:ind w:left="1260"/>
        <w:rPr>
          <w:rFonts w:ascii="Verdana" w:eastAsia="Verdana" w:hAnsi="Verdana" w:cs="Verdana"/>
          <w:lang w:val="en"/>
        </w:rPr>
      </w:pPr>
      <w:r>
        <w:rPr>
          <w:rFonts w:ascii="Verdana" w:eastAsia="Verdana" w:hAnsi="Verdana" w:cs="Verdana"/>
          <w:lang w:val="en"/>
        </w:rPr>
        <w:t xml:space="preserve">Carpenter asked a question about protecting IFAD and the </w:t>
      </w:r>
      <w:r w:rsidR="00D11E43">
        <w:rPr>
          <w:rFonts w:ascii="Verdana" w:eastAsia="Verdana" w:hAnsi="Verdana" w:cs="Verdana"/>
          <w:lang w:val="en"/>
        </w:rPr>
        <w:t>501(c)(3)</w:t>
      </w:r>
      <w:r>
        <w:rPr>
          <w:rFonts w:ascii="Verdana" w:eastAsia="Verdana" w:hAnsi="Verdana" w:cs="Verdana"/>
          <w:lang w:val="en"/>
        </w:rPr>
        <w:t>, if established, from entities who IFAD may not want to accept donations f</w:t>
      </w:r>
      <w:r w:rsidR="004F5530">
        <w:rPr>
          <w:rFonts w:ascii="Verdana" w:eastAsia="Verdana" w:hAnsi="Verdana" w:cs="Verdana"/>
          <w:lang w:val="en"/>
        </w:rPr>
        <w:t>r</w:t>
      </w:r>
      <w:r>
        <w:rPr>
          <w:rFonts w:ascii="Verdana" w:eastAsia="Verdana" w:hAnsi="Verdana" w:cs="Verdana"/>
          <w:lang w:val="en"/>
        </w:rPr>
        <w:t xml:space="preserve">om. </w:t>
      </w:r>
      <w:r w:rsidR="004F5530">
        <w:rPr>
          <w:rFonts w:ascii="Verdana" w:eastAsia="Verdana" w:hAnsi="Verdana" w:cs="Verdana"/>
          <w:lang w:val="en"/>
        </w:rPr>
        <w:t xml:space="preserve">Young said the Board formed to administer the </w:t>
      </w:r>
      <w:r w:rsidR="00D11E43">
        <w:rPr>
          <w:rFonts w:ascii="Verdana" w:eastAsia="Verdana" w:hAnsi="Verdana" w:cs="Verdana"/>
          <w:lang w:val="en"/>
        </w:rPr>
        <w:t>501(c)(3)</w:t>
      </w:r>
      <w:r w:rsidR="004F5530">
        <w:rPr>
          <w:rFonts w:ascii="Verdana" w:eastAsia="Verdana" w:hAnsi="Verdana" w:cs="Verdana"/>
          <w:lang w:val="en"/>
        </w:rPr>
        <w:t xml:space="preserve"> would have the authority to reject such donations.</w:t>
      </w:r>
    </w:p>
    <w:p w14:paraId="25745A12" w14:textId="59C04EDA" w:rsidR="00436B8E" w:rsidRDefault="00EE711F" w:rsidP="005437B0">
      <w:pPr>
        <w:spacing w:line="256" w:lineRule="auto"/>
        <w:ind w:left="1260"/>
        <w:rPr>
          <w:rFonts w:ascii="Verdana" w:eastAsia="Verdana" w:hAnsi="Verdana" w:cs="Verdana"/>
          <w:lang w:val="en"/>
        </w:rPr>
      </w:pPr>
      <w:r>
        <w:rPr>
          <w:rFonts w:ascii="Verdana" w:eastAsia="Verdana" w:hAnsi="Verdana" w:cs="Verdana"/>
          <w:lang w:val="en"/>
        </w:rPr>
        <w:t xml:space="preserve">Gazdik asked Fuller to describe if there would be a separate Board for the </w:t>
      </w:r>
      <w:r w:rsidR="00D11E43">
        <w:rPr>
          <w:rFonts w:ascii="Verdana" w:eastAsia="Verdana" w:hAnsi="Verdana" w:cs="Verdana"/>
          <w:lang w:val="en"/>
        </w:rPr>
        <w:t>501(c)(3)</w:t>
      </w:r>
      <w:r>
        <w:rPr>
          <w:rFonts w:ascii="Verdana" w:eastAsia="Verdana" w:hAnsi="Verdana" w:cs="Verdana"/>
          <w:lang w:val="en"/>
        </w:rPr>
        <w:t>?  Fuller said he was not sure and asked Young if I</w:t>
      </w:r>
      <w:r w:rsidR="00215E62">
        <w:rPr>
          <w:rFonts w:ascii="Verdana" w:eastAsia="Verdana" w:hAnsi="Verdana" w:cs="Verdana"/>
          <w:lang w:val="en"/>
        </w:rPr>
        <w:t>F</w:t>
      </w:r>
      <w:r>
        <w:rPr>
          <w:rFonts w:ascii="Verdana" w:eastAsia="Verdana" w:hAnsi="Verdana" w:cs="Verdana"/>
          <w:lang w:val="en"/>
        </w:rPr>
        <w:t xml:space="preserve">AD would own the </w:t>
      </w:r>
      <w:r w:rsidR="00D11E43">
        <w:rPr>
          <w:rFonts w:ascii="Verdana" w:eastAsia="Verdana" w:hAnsi="Verdana" w:cs="Verdana"/>
          <w:lang w:val="en"/>
        </w:rPr>
        <w:t>501(c)(3)</w:t>
      </w:r>
      <w:r>
        <w:rPr>
          <w:rFonts w:ascii="Verdana" w:eastAsia="Verdana" w:hAnsi="Verdana" w:cs="Verdana"/>
          <w:lang w:val="en"/>
        </w:rPr>
        <w:t xml:space="preserve">?  Young said IFAD would own the Board.  </w:t>
      </w:r>
      <w:r w:rsidR="00230004">
        <w:rPr>
          <w:rFonts w:ascii="Verdana" w:eastAsia="Verdana" w:hAnsi="Verdana" w:cs="Verdana"/>
          <w:lang w:val="en"/>
        </w:rPr>
        <w:t>But it was important to segregate the meetings</w:t>
      </w:r>
      <w:r w:rsidR="00A96FE9">
        <w:rPr>
          <w:rFonts w:ascii="Verdana" w:eastAsia="Verdana" w:hAnsi="Verdana" w:cs="Verdana"/>
          <w:lang w:val="en"/>
        </w:rPr>
        <w:t>,</w:t>
      </w:r>
      <w:r w:rsidR="00230004">
        <w:rPr>
          <w:rFonts w:ascii="Verdana" w:eastAsia="Verdana" w:hAnsi="Verdana" w:cs="Verdana"/>
          <w:lang w:val="en"/>
        </w:rPr>
        <w:t xml:space="preserve"> but the same IFAD Board could make up the Board of the </w:t>
      </w:r>
      <w:r w:rsidR="00D11E43">
        <w:rPr>
          <w:rFonts w:ascii="Verdana" w:eastAsia="Verdana" w:hAnsi="Verdana" w:cs="Verdana"/>
          <w:lang w:val="en"/>
        </w:rPr>
        <w:t>501(c)(3)</w:t>
      </w:r>
      <w:r w:rsidR="00230004">
        <w:rPr>
          <w:rFonts w:ascii="Verdana" w:eastAsia="Verdana" w:hAnsi="Verdana" w:cs="Verdana"/>
          <w:lang w:val="en"/>
        </w:rPr>
        <w:t xml:space="preserve"> entity.  </w:t>
      </w:r>
    </w:p>
    <w:p w14:paraId="38DAFC39" w14:textId="773A253E" w:rsidR="00A96FE9" w:rsidRDefault="00A96FE9" w:rsidP="005437B0">
      <w:pPr>
        <w:spacing w:line="256" w:lineRule="auto"/>
        <w:ind w:left="1260"/>
        <w:rPr>
          <w:rFonts w:ascii="Verdana" w:eastAsia="Verdana" w:hAnsi="Verdana" w:cs="Verdana"/>
          <w:lang w:val="en"/>
        </w:rPr>
      </w:pPr>
      <w:r>
        <w:rPr>
          <w:rFonts w:ascii="Verdana" w:eastAsia="Verdana" w:hAnsi="Verdana" w:cs="Verdana"/>
          <w:lang w:val="en"/>
        </w:rPr>
        <w:t>Fuller asked if the fu</w:t>
      </w:r>
      <w:r w:rsidR="008D648D">
        <w:rPr>
          <w:rFonts w:ascii="Verdana" w:eastAsia="Verdana" w:hAnsi="Verdana" w:cs="Verdana"/>
          <w:lang w:val="en"/>
        </w:rPr>
        <w:t>n</w:t>
      </w:r>
      <w:r>
        <w:rPr>
          <w:rFonts w:ascii="Verdana" w:eastAsia="Verdana" w:hAnsi="Verdana" w:cs="Verdana"/>
          <w:lang w:val="en"/>
        </w:rPr>
        <w:t>ds needed to be used for a specific purpos</w:t>
      </w:r>
      <w:r w:rsidR="003C500C">
        <w:rPr>
          <w:rFonts w:ascii="Verdana" w:eastAsia="Verdana" w:hAnsi="Verdana" w:cs="Verdana"/>
          <w:lang w:val="en"/>
        </w:rPr>
        <w:t>e? Young said it is important to segregate and track the use of the funds.</w:t>
      </w:r>
    </w:p>
    <w:p w14:paraId="76855C95" w14:textId="64FF48F0" w:rsidR="003C500C" w:rsidRDefault="003C500C" w:rsidP="005437B0">
      <w:pPr>
        <w:spacing w:line="256" w:lineRule="auto"/>
        <w:ind w:left="1260"/>
        <w:rPr>
          <w:rFonts w:ascii="Verdana" w:eastAsia="Verdana" w:hAnsi="Verdana" w:cs="Verdana"/>
          <w:lang w:val="en"/>
        </w:rPr>
      </w:pPr>
      <w:r>
        <w:rPr>
          <w:rFonts w:ascii="Verdana" w:eastAsia="Verdana" w:hAnsi="Verdana" w:cs="Verdana"/>
          <w:lang w:val="en"/>
        </w:rPr>
        <w:t xml:space="preserve">Fuller stated that Crockett has been involved with the District since its inception and has the philanthropic intention to assist with this endeavor. </w:t>
      </w:r>
    </w:p>
    <w:p w14:paraId="38EF7FB6" w14:textId="219A3B54" w:rsidR="0055111E" w:rsidRDefault="003C500C" w:rsidP="005437B0">
      <w:pPr>
        <w:spacing w:line="256" w:lineRule="auto"/>
        <w:ind w:left="1260"/>
        <w:rPr>
          <w:rFonts w:ascii="Verdana" w:eastAsia="Verdana" w:hAnsi="Verdana" w:cs="Verdana"/>
          <w:lang w:val="en"/>
        </w:rPr>
      </w:pPr>
      <w:r>
        <w:rPr>
          <w:rFonts w:ascii="Verdana" w:eastAsia="Verdana" w:hAnsi="Verdana" w:cs="Verdana"/>
          <w:lang w:val="en"/>
        </w:rPr>
        <w:t xml:space="preserve">Gazdik asked if Centennial Management would consider </w:t>
      </w:r>
      <w:r w:rsidR="00B07EF1">
        <w:rPr>
          <w:rFonts w:ascii="Verdana" w:eastAsia="Verdana" w:hAnsi="Verdana" w:cs="Verdana"/>
          <w:lang w:val="en"/>
        </w:rPr>
        <w:t>facilitating t</w:t>
      </w:r>
      <w:r>
        <w:rPr>
          <w:rFonts w:ascii="Verdana" w:eastAsia="Verdana" w:hAnsi="Verdana" w:cs="Verdana"/>
          <w:lang w:val="en"/>
        </w:rPr>
        <w:t xml:space="preserve">his </w:t>
      </w:r>
      <w:r w:rsidR="00D11E43">
        <w:rPr>
          <w:rFonts w:ascii="Verdana" w:eastAsia="Verdana" w:hAnsi="Verdana" w:cs="Verdana"/>
          <w:lang w:val="en"/>
        </w:rPr>
        <w:t>501(c)(3)</w:t>
      </w:r>
      <w:r>
        <w:rPr>
          <w:rFonts w:ascii="Verdana" w:eastAsia="Verdana" w:hAnsi="Verdana" w:cs="Verdana"/>
          <w:lang w:val="en"/>
        </w:rPr>
        <w:t>?  Young said Centennial is a private company</w:t>
      </w:r>
      <w:r w:rsidR="00B07EF1">
        <w:rPr>
          <w:rFonts w:ascii="Verdana" w:eastAsia="Verdana" w:hAnsi="Verdana" w:cs="Verdana"/>
          <w:lang w:val="en"/>
        </w:rPr>
        <w:t xml:space="preserve"> and has a profit </w:t>
      </w:r>
      <w:r w:rsidR="0055111E">
        <w:rPr>
          <w:rFonts w:ascii="Verdana" w:eastAsia="Verdana" w:hAnsi="Verdana" w:cs="Verdana"/>
          <w:lang w:val="en"/>
        </w:rPr>
        <w:t xml:space="preserve">motive </w:t>
      </w:r>
      <w:r w:rsidR="00A53BCA">
        <w:rPr>
          <w:rFonts w:ascii="Verdana" w:eastAsia="Verdana" w:hAnsi="Verdana" w:cs="Verdana"/>
          <w:lang w:val="en"/>
        </w:rPr>
        <w:t xml:space="preserve">and </w:t>
      </w:r>
      <w:r w:rsidR="0055111E">
        <w:rPr>
          <w:rFonts w:ascii="Verdana" w:eastAsia="Verdana" w:hAnsi="Verdana" w:cs="Verdana"/>
          <w:lang w:val="en"/>
        </w:rPr>
        <w:t>it wouldn’t be advisable.</w:t>
      </w:r>
      <w:r w:rsidR="00A53BCA">
        <w:rPr>
          <w:rFonts w:ascii="Verdana" w:eastAsia="Verdana" w:hAnsi="Verdana" w:cs="Verdana"/>
          <w:lang w:val="en"/>
        </w:rPr>
        <w:t xml:space="preserve">  Gazdik asked how funds for operations and funds from the </w:t>
      </w:r>
      <w:r w:rsidR="00D11E43">
        <w:rPr>
          <w:rFonts w:ascii="Verdana" w:eastAsia="Verdana" w:hAnsi="Verdana" w:cs="Verdana"/>
          <w:lang w:val="en"/>
        </w:rPr>
        <w:t>501(c)(3)</w:t>
      </w:r>
      <w:r w:rsidR="00A53BCA">
        <w:rPr>
          <w:rFonts w:ascii="Verdana" w:eastAsia="Verdana" w:hAnsi="Verdana" w:cs="Verdana"/>
          <w:lang w:val="en"/>
        </w:rPr>
        <w:t xml:space="preserve"> would be segregated.  Young said an example would be supporting the Audio-Visual (AV) needs of the Conference Space.  Funds from the </w:t>
      </w:r>
      <w:r w:rsidR="00D11E43">
        <w:rPr>
          <w:rFonts w:ascii="Verdana" w:eastAsia="Verdana" w:hAnsi="Verdana" w:cs="Verdana"/>
          <w:lang w:val="en"/>
        </w:rPr>
        <w:t>501(c)(3)</w:t>
      </w:r>
      <w:r w:rsidR="00A53BCA">
        <w:rPr>
          <w:rFonts w:ascii="Verdana" w:eastAsia="Verdana" w:hAnsi="Verdana" w:cs="Verdana"/>
          <w:lang w:val="en"/>
        </w:rPr>
        <w:t xml:space="preserve"> could be used to support the AV needs and would be considered for the public good. The </w:t>
      </w:r>
      <w:r w:rsidR="00D11E43">
        <w:rPr>
          <w:rFonts w:ascii="Verdana" w:eastAsia="Verdana" w:hAnsi="Verdana" w:cs="Verdana"/>
          <w:lang w:val="en"/>
        </w:rPr>
        <w:t>501(c)(3)</w:t>
      </w:r>
      <w:r w:rsidR="00A53BCA">
        <w:rPr>
          <w:rFonts w:ascii="Verdana" w:eastAsia="Verdana" w:hAnsi="Verdana" w:cs="Verdana"/>
          <w:lang w:val="en"/>
        </w:rPr>
        <w:t xml:space="preserve"> funds would need to be accounted for as being used to specifically support the AV needs.  Spear said the </w:t>
      </w:r>
      <w:r w:rsidR="00D11E43">
        <w:rPr>
          <w:rFonts w:ascii="Verdana" w:eastAsia="Verdana" w:hAnsi="Verdana" w:cs="Verdana"/>
          <w:lang w:val="en"/>
        </w:rPr>
        <w:t>501(c)(3)</w:t>
      </w:r>
      <w:r w:rsidR="00A53BCA">
        <w:rPr>
          <w:rFonts w:ascii="Verdana" w:eastAsia="Verdana" w:hAnsi="Verdana" w:cs="Verdana"/>
          <w:lang w:val="en"/>
        </w:rPr>
        <w:t xml:space="preserve"> </w:t>
      </w:r>
      <w:r w:rsidR="006D5033">
        <w:rPr>
          <w:rFonts w:ascii="Verdana" w:eastAsia="Verdana" w:hAnsi="Verdana" w:cs="Verdana"/>
          <w:lang w:val="en"/>
        </w:rPr>
        <w:t xml:space="preserve">funds would have its own fund and expenses monitored.  Spear also said a </w:t>
      </w:r>
      <w:r w:rsidR="00D11E43">
        <w:rPr>
          <w:rFonts w:ascii="Verdana" w:eastAsia="Verdana" w:hAnsi="Verdana" w:cs="Verdana"/>
          <w:lang w:val="en"/>
        </w:rPr>
        <w:t>501(c)(3)</w:t>
      </w:r>
      <w:r w:rsidR="006D5033">
        <w:rPr>
          <w:rFonts w:ascii="Verdana" w:eastAsia="Verdana" w:hAnsi="Verdana" w:cs="Verdana"/>
          <w:lang w:val="en"/>
        </w:rPr>
        <w:t xml:space="preserve"> would allow the District to apply for grants. </w:t>
      </w:r>
    </w:p>
    <w:p w14:paraId="195A2BDF" w14:textId="0DA90B4F" w:rsidR="00EB4121" w:rsidRDefault="00600D94" w:rsidP="005437B0">
      <w:pPr>
        <w:spacing w:line="256" w:lineRule="auto"/>
        <w:ind w:left="1260"/>
        <w:rPr>
          <w:rFonts w:ascii="Verdana" w:eastAsia="Verdana" w:hAnsi="Verdana" w:cs="Verdana"/>
          <w:lang w:val="en"/>
        </w:rPr>
      </w:pPr>
      <w:r>
        <w:rPr>
          <w:rFonts w:ascii="Verdana" w:eastAsia="Verdana" w:hAnsi="Verdana" w:cs="Verdana"/>
          <w:lang w:val="en"/>
        </w:rPr>
        <w:t xml:space="preserve">Nitschke asked if it was appropriate for governmental entities to establish </w:t>
      </w:r>
      <w:r w:rsidR="00D11E43">
        <w:rPr>
          <w:rFonts w:ascii="Verdana" w:eastAsia="Verdana" w:hAnsi="Verdana" w:cs="Verdana"/>
          <w:lang w:val="en"/>
        </w:rPr>
        <w:t>501(c)(3)</w:t>
      </w:r>
      <w:r>
        <w:rPr>
          <w:rFonts w:ascii="Verdana" w:eastAsia="Verdana" w:hAnsi="Verdana" w:cs="Verdana"/>
          <w:lang w:val="en"/>
        </w:rPr>
        <w:t xml:space="preserve"> organizations and compete with other no</w:t>
      </w:r>
      <w:r w:rsidR="00662DEF">
        <w:rPr>
          <w:rFonts w:ascii="Verdana" w:eastAsia="Verdana" w:hAnsi="Verdana" w:cs="Verdana"/>
          <w:lang w:val="en"/>
        </w:rPr>
        <w:t>n</w:t>
      </w:r>
      <w:r>
        <w:rPr>
          <w:rFonts w:ascii="Verdana" w:eastAsia="Verdana" w:hAnsi="Verdana" w:cs="Verdana"/>
          <w:lang w:val="en"/>
        </w:rPr>
        <w:t xml:space="preserve">profit entities for funding. Since there is limited funding available in the community.  Young used the example of the City owning the Idaho Falls Zoo and the Zoo having the Zoological Foundation.  Young said an individual can donate to the </w:t>
      </w:r>
      <w:r w:rsidR="00F64128">
        <w:rPr>
          <w:rFonts w:ascii="Verdana" w:eastAsia="Verdana" w:hAnsi="Verdana" w:cs="Verdana"/>
          <w:lang w:val="en"/>
        </w:rPr>
        <w:t>City,</w:t>
      </w:r>
      <w:r>
        <w:rPr>
          <w:rFonts w:ascii="Verdana" w:eastAsia="Verdana" w:hAnsi="Verdana" w:cs="Verdana"/>
          <w:lang w:val="en"/>
        </w:rPr>
        <w:t xml:space="preserve"> but those </w:t>
      </w:r>
      <w:r w:rsidR="00EB4121">
        <w:rPr>
          <w:rFonts w:ascii="Verdana" w:eastAsia="Verdana" w:hAnsi="Verdana" w:cs="Verdana"/>
          <w:lang w:val="en"/>
        </w:rPr>
        <w:t xml:space="preserve">donations </w:t>
      </w:r>
      <w:r>
        <w:rPr>
          <w:rFonts w:ascii="Verdana" w:eastAsia="Verdana" w:hAnsi="Verdana" w:cs="Verdana"/>
          <w:lang w:val="en"/>
        </w:rPr>
        <w:t>are not considered qualified charitable contributions</w:t>
      </w:r>
      <w:r w:rsidR="00EB4121">
        <w:rPr>
          <w:rFonts w:ascii="Verdana" w:eastAsia="Verdana" w:hAnsi="Verdana" w:cs="Verdana"/>
          <w:lang w:val="en"/>
        </w:rPr>
        <w:t xml:space="preserve"> as defined by the IRS</w:t>
      </w:r>
      <w:r>
        <w:rPr>
          <w:rFonts w:ascii="Verdana" w:eastAsia="Verdana" w:hAnsi="Verdana" w:cs="Verdana"/>
          <w:lang w:val="en"/>
        </w:rPr>
        <w:t xml:space="preserve">. </w:t>
      </w:r>
    </w:p>
    <w:p w14:paraId="47C9C308" w14:textId="406E0E33" w:rsidR="002664B4" w:rsidRDefault="00EB4121" w:rsidP="005437B0">
      <w:pPr>
        <w:spacing w:line="256" w:lineRule="auto"/>
        <w:ind w:left="1260"/>
        <w:rPr>
          <w:rFonts w:ascii="Verdana" w:eastAsia="Verdana" w:hAnsi="Verdana" w:cs="Verdana"/>
          <w:lang w:val="en"/>
        </w:rPr>
      </w:pPr>
      <w:r>
        <w:rPr>
          <w:rFonts w:ascii="Verdana" w:eastAsia="Verdana" w:hAnsi="Verdana" w:cs="Verdana"/>
          <w:lang w:val="en"/>
        </w:rPr>
        <w:t>Gazdik said in summary, IFAD is a municipality that can accept charitable contributions and the donor can deduct those per IRS regulations.  However</w:t>
      </w:r>
      <w:r w:rsidR="002664B4">
        <w:rPr>
          <w:rFonts w:ascii="Verdana" w:eastAsia="Verdana" w:hAnsi="Verdana" w:cs="Verdana"/>
          <w:lang w:val="en"/>
        </w:rPr>
        <w:t>,</w:t>
      </w:r>
      <w:r>
        <w:rPr>
          <w:rFonts w:ascii="Verdana" w:eastAsia="Verdana" w:hAnsi="Verdana" w:cs="Verdana"/>
          <w:lang w:val="en"/>
        </w:rPr>
        <w:t xml:space="preserve"> when the funds are donated through the </w:t>
      </w:r>
      <w:r w:rsidR="00D11E43">
        <w:rPr>
          <w:rFonts w:ascii="Verdana" w:eastAsia="Verdana" w:hAnsi="Verdana" w:cs="Verdana"/>
          <w:lang w:val="en"/>
        </w:rPr>
        <w:t>501(c)(3)</w:t>
      </w:r>
      <w:r>
        <w:rPr>
          <w:rFonts w:ascii="Verdana" w:eastAsia="Verdana" w:hAnsi="Verdana" w:cs="Verdana"/>
          <w:lang w:val="en"/>
        </w:rPr>
        <w:t xml:space="preserve"> the </w:t>
      </w:r>
      <w:r w:rsidR="00D11E43">
        <w:rPr>
          <w:rFonts w:ascii="Verdana" w:eastAsia="Verdana" w:hAnsi="Verdana" w:cs="Verdana"/>
          <w:lang w:val="en"/>
        </w:rPr>
        <w:t>501(c)(3)</w:t>
      </w:r>
      <w:r>
        <w:rPr>
          <w:rFonts w:ascii="Verdana" w:eastAsia="Verdana" w:hAnsi="Verdana" w:cs="Verdana"/>
          <w:lang w:val="en"/>
        </w:rPr>
        <w:t xml:space="preserve"> must document the usage of those funds where a municipality does not.  Young used the example of donating to a fire department.  It is clear the fire department has one responsibility and that is to put out fires, a public good.  </w:t>
      </w:r>
      <w:r w:rsidR="00131B9E">
        <w:rPr>
          <w:rFonts w:ascii="Verdana" w:eastAsia="Verdana" w:hAnsi="Verdana" w:cs="Verdana"/>
          <w:lang w:val="en"/>
        </w:rPr>
        <w:t xml:space="preserve">Young explained a </w:t>
      </w:r>
      <w:r w:rsidR="00D11E43">
        <w:rPr>
          <w:rFonts w:ascii="Verdana" w:eastAsia="Verdana" w:hAnsi="Verdana" w:cs="Verdana"/>
          <w:lang w:val="en"/>
        </w:rPr>
        <w:t>501(c)(3)</w:t>
      </w:r>
      <w:r w:rsidR="00131B9E">
        <w:rPr>
          <w:rFonts w:ascii="Verdana" w:eastAsia="Verdana" w:hAnsi="Verdana" w:cs="Verdana"/>
          <w:lang w:val="en"/>
        </w:rPr>
        <w:t xml:space="preserve"> is just better served to bridge the </w:t>
      </w:r>
      <w:proofErr w:type="spellStart"/>
      <w:r w:rsidR="00131B9E">
        <w:rPr>
          <w:rFonts w:ascii="Verdana" w:eastAsia="Verdana" w:hAnsi="Verdana" w:cs="Verdana"/>
          <w:lang w:val="en"/>
        </w:rPr>
        <w:t>cap</w:t>
      </w:r>
      <w:proofErr w:type="spellEnd"/>
      <w:r w:rsidR="00131B9E">
        <w:rPr>
          <w:rFonts w:ascii="Verdana" w:eastAsia="Verdana" w:hAnsi="Verdana" w:cs="Verdana"/>
          <w:lang w:val="en"/>
        </w:rPr>
        <w:t xml:space="preserve"> between a qualified charitable contribution and the IRS. </w:t>
      </w:r>
      <w:r w:rsidR="002664B4">
        <w:rPr>
          <w:rFonts w:ascii="Verdana" w:eastAsia="Verdana" w:hAnsi="Verdana" w:cs="Verdana"/>
          <w:lang w:val="en"/>
        </w:rPr>
        <w:t xml:space="preserve">Young said the current legal briefing that IFAD has is good, but the IRS provides a letter to </w:t>
      </w:r>
      <w:r w:rsidR="00D11E43">
        <w:rPr>
          <w:rFonts w:ascii="Verdana" w:eastAsia="Verdana" w:hAnsi="Verdana" w:cs="Verdana"/>
          <w:lang w:val="en"/>
        </w:rPr>
        <w:t>501(c)(3)</w:t>
      </w:r>
      <w:r w:rsidR="002664B4">
        <w:rPr>
          <w:rFonts w:ascii="Verdana" w:eastAsia="Verdana" w:hAnsi="Verdana" w:cs="Verdana"/>
          <w:lang w:val="en"/>
        </w:rPr>
        <w:t xml:space="preserve"> organizations that specifically states that donations to the </w:t>
      </w:r>
      <w:r w:rsidR="00D11E43">
        <w:rPr>
          <w:rFonts w:ascii="Verdana" w:eastAsia="Verdana" w:hAnsi="Verdana" w:cs="Verdana"/>
          <w:lang w:val="en"/>
        </w:rPr>
        <w:t>501(c)(3)</w:t>
      </w:r>
      <w:r w:rsidR="002664B4">
        <w:rPr>
          <w:rFonts w:ascii="Verdana" w:eastAsia="Verdana" w:hAnsi="Verdana" w:cs="Verdana"/>
          <w:lang w:val="en"/>
        </w:rPr>
        <w:t xml:space="preserve"> will be considered qualified charitable contributions. </w:t>
      </w:r>
    </w:p>
    <w:p w14:paraId="707CCACB" w14:textId="120A9E1A" w:rsidR="00F21BE6" w:rsidRDefault="002664B4" w:rsidP="005437B0">
      <w:pPr>
        <w:spacing w:line="256" w:lineRule="auto"/>
        <w:ind w:left="1260"/>
        <w:rPr>
          <w:rFonts w:ascii="Verdana" w:eastAsia="Verdana" w:hAnsi="Verdana" w:cs="Verdana"/>
          <w:lang w:val="en"/>
        </w:rPr>
      </w:pPr>
      <w:r>
        <w:rPr>
          <w:rFonts w:ascii="Verdana" w:eastAsia="Verdana" w:hAnsi="Verdana" w:cs="Verdana"/>
          <w:lang w:val="en"/>
        </w:rPr>
        <w:t>Gazdik said she does not see a downside but the logistics of establishing th</w:t>
      </w:r>
      <w:r w:rsidR="00F21BE6">
        <w:rPr>
          <w:rFonts w:ascii="Verdana" w:eastAsia="Verdana" w:hAnsi="Verdana" w:cs="Verdana"/>
          <w:lang w:val="en"/>
        </w:rPr>
        <w:t xml:space="preserve">e </w:t>
      </w:r>
      <w:r w:rsidR="00D11E43">
        <w:rPr>
          <w:rFonts w:ascii="Verdana" w:eastAsia="Verdana" w:hAnsi="Verdana" w:cs="Verdana"/>
          <w:lang w:val="en"/>
        </w:rPr>
        <w:t>501(c)(3)</w:t>
      </w:r>
      <w:r w:rsidR="00F21BE6">
        <w:rPr>
          <w:rFonts w:ascii="Verdana" w:eastAsia="Verdana" w:hAnsi="Verdana" w:cs="Verdana"/>
          <w:lang w:val="en"/>
        </w:rPr>
        <w:t xml:space="preserve"> </w:t>
      </w:r>
      <w:r>
        <w:rPr>
          <w:rFonts w:ascii="Verdana" w:eastAsia="Verdana" w:hAnsi="Verdana" w:cs="Verdana"/>
          <w:lang w:val="en"/>
        </w:rPr>
        <w:t>must be worked out.</w:t>
      </w:r>
      <w:r w:rsidR="00F21BE6">
        <w:rPr>
          <w:rFonts w:ascii="Verdana" w:eastAsia="Verdana" w:hAnsi="Verdana" w:cs="Verdana"/>
          <w:lang w:val="en"/>
        </w:rPr>
        <w:t xml:space="preserve">  Young believes establishing a </w:t>
      </w:r>
      <w:r w:rsidR="00D11E43">
        <w:rPr>
          <w:rFonts w:ascii="Verdana" w:eastAsia="Verdana" w:hAnsi="Verdana" w:cs="Verdana"/>
          <w:lang w:val="en"/>
        </w:rPr>
        <w:t>501(c)(3)</w:t>
      </w:r>
      <w:r w:rsidR="00F21BE6">
        <w:rPr>
          <w:rFonts w:ascii="Verdana" w:eastAsia="Verdana" w:hAnsi="Verdana" w:cs="Verdana"/>
          <w:lang w:val="en"/>
        </w:rPr>
        <w:t xml:space="preserve"> enhances IFAD’s a</w:t>
      </w:r>
      <w:r w:rsidR="00662DEF">
        <w:rPr>
          <w:rFonts w:ascii="Verdana" w:eastAsia="Verdana" w:hAnsi="Verdana" w:cs="Verdana"/>
          <w:lang w:val="en"/>
        </w:rPr>
        <w:t xml:space="preserve">bility </w:t>
      </w:r>
      <w:r w:rsidR="00F21BE6">
        <w:rPr>
          <w:rFonts w:ascii="Verdana" w:eastAsia="Verdana" w:hAnsi="Verdana" w:cs="Verdana"/>
          <w:lang w:val="en"/>
        </w:rPr>
        <w:t xml:space="preserve">for receiving qualified charitable deductions.  </w:t>
      </w:r>
    </w:p>
    <w:p w14:paraId="59B799A2" w14:textId="72333562" w:rsidR="00ED41C6" w:rsidRDefault="00F21BE6" w:rsidP="005437B0">
      <w:pPr>
        <w:spacing w:line="256" w:lineRule="auto"/>
        <w:ind w:left="1260"/>
        <w:rPr>
          <w:rFonts w:ascii="Verdana" w:eastAsia="Verdana" w:hAnsi="Verdana" w:cs="Verdana"/>
          <w:lang w:val="en"/>
        </w:rPr>
      </w:pPr>
      <w:r>
        <w:rPr>
          <w:rFonts w:ascii="Verdana" w:eastAsia="Verdana" w:hAnsi="Verdana" w:cs="Verdana"/>
          <w:lang w:val="en"/>
        </w:rPr>
        <w:t xml:space="preserve">Nitschke asked about who would oversee the expenditures made from a </w:t>
      </w:r>
      <w:r w:rsidR="00D11E43">
        <w:rPr>
          <w:rFonts w:ascii="Verdana" w:eastAsia="Verdana" w:hAnsi="Verdana" w:cs="Verdana"/>
          <w:lang w:val="en"/>
        </w:rPr>
        <w:t>501(c)(3)</w:t>
      </w:r>
      <w:r>
        <w:rPr>
          <w:rFonts w:ascii="Verdana" w:eastAsia="Verdana" w:hAnsi="Verdana" w:cs="Verdana"/>
          <w:lang w:val="en"/>
        </w:rPr>
        <w:t>.  Young said these would be documented in a 990 IRS filing as part of the accountability process.  Gaz</w:t>
      </w:r>
      <w:r w:rsidR="00F81AB4">
        <w:rPr>
          <w:rFonts w:ascii="Verdana" w:eastAsia="Verdana" w:hAnsi="Verdana" w:cs="Verdana"/>
          <w:lang w:val="en"/>
        </w:rPr>
        <w:t xml:space="preserve">dik said the Board is responsible for ensuring the appropriate expenditure of funds and an annual audit would be required. </w:t>
      </w:r>
    </w:p>
    <w:p w14:paraId="4226C80F" w14:textId="64D5CF5F" w:rsidR="00F81AB4" w:rsidRDefault="00F81AB4" w:rsidP="005437B0">
      <w:pPr>
        <w:spacing w:line="256" w:lineRule="auto"/>
        <w:ind w:left="1260"/>
        <w:rPr>
          <w:rFonts w:ascii="Verdana" w:eastAsia="Verdana" w:hAnsi="Verdana" w:cs="Verdana"/>
          <w:lang w:val="en"/>
        </w:rPr>
      </w:pPr>
    </w:p>
    <w:p w14:paraId="79816D3D" w14:textId="0F84CEE2" w:rsidR="00F81AB4" w:rsidRDefault="00F81AB4" w:rsidP="005437B0">
      <w:pPr>
        <w:spacing w:line="256" w:lineRule="auto"/>
        <w:ind w:left="1260"/>
        <w:rPr>
          <w:rFonts w:ascii="Verdana" w:eastAsia="Verdana" w:hAnsi="Verdana" w:cs="Verdana"/>
          <w:lang w:val="en"/>
        </w:rPr>
      </w:pPr>
      <w:r>
        <w:rPr>
          <w:rFonts w:ascii="Verdana" w:eastAsia="Verdana" w:hAnsi="Verdana" w:cs="Verdana"/>
          <w:lang w:val="en"/>
        </w:rPr>
        <w:t xml:space="preserve">Young said he would work with Spear and Crockett to move this process forward.  Fuller suggested that Crockett and Young come back to the Board and present how the process would work for establishing a </w:t>
      </w:r>
      <w:r w:rsidR="00D11E43">
        <w:rPr>
          <w:rFonts w:ascii="Verdana" w:eastAsia="Verdana" w:hAnsi="Verdana" w:cs="Verdana"/>
          <w:lang w:val="en"/>
        </w:rPr>
        <w:t>501(c)(3)</w:t>
      </w:r>
      <w:r>
        <w:rPr>
          <w:rFonts w:ascii="Verdana" w:eastAsia="Verdana" w:hAnsi="Verdana" w:cs="Verdana"/>
          <w:lang w:val="en"/>
        </w:rPr>
        <w:t xml:space="preserve">.  </w:t>
      </w:r>
    </w:p>
    <w:p w14:paraId="3D9C60EE" w14:textId="29CF5273" w:rsidR="00FC49F7" w:rsidRDefault="00FC49F7" w:rsidP="005437B0">
      <w:pPr>
        <w:spacing w:line="256" w:lineRule="auto"/>
        <w:ind w:left="1260"/>
        <w:rPr>
          <w:rFonts w:ascii="Verdana" w:eastAsia="Verdana" w:hAnsi="Verdana" w:cs="Verdana"/>
          <w:lang w:val="en"/>
        </w:rPr>
      </w:pPr>
      <w:r>
        <w:rPr>
          <w:rFonts w:ascii="Verdana" w:eastAsia="Verdana" w:hAnsi="Verdana" w:cs="Verdana"/>
          <w:lang w:val="en"/>
        </w:rPr>
        <w:t xml:space="preserve">Young said the IFAD Board should decide whether or not it wishes to pursue establishing a </w:t>
      </w:r>
      <w:r w:rsidR="00D11E43">
        <w:rPr>
          <w:rFonts w:ascii="Verdana" w:eastAsia="Verdana" w:hAnsi="Verdana" w:cs="Verdana"/>
          <w:lang w:val="en"/>
        </w:rPr>
        <w:t>501(c)(3)</w:t>
      </w:r>
      <w:r>
        <w:rPr>
          <w:rFonts w:ascii="Verdana" w:eastAsia="Verdana" w:hAnsi="Verdana" w:cs="Verdana"/>
          <w:lang w:val="en"/>
        </w:rPr>
        <w:t xml:space="preserve"> and then Crocket co</w:t>
      </w:r>
      <w:r w:rsidR="00215E62">
        <w:rPr>
          <w:rFonts w:ascii="Verdana" w:eastAsia="Verdana" w:hAnsi="Verdana" w:cs="Verdana"/>
          <w:lang w:val="en"/>
        </w:rPr>
        <w:t>u</w:t>
      </w:r>
      <w:r>
        <w:rPr>
          <w:rFonts w:ascii="Verdana" w:eastAsia="Verdana" w:hAnsi="Verdana" w:cs="Verdana"/>
          <w:lang w:val="en"/>
        </w:rPr>
        <w:t xml:space="preserve">ld put together the relevant documents needed to formally establish a </w:t>
      </w:r>
      <w:r w:rsidR="00D11E43">
        <w:rPr>
          <w:rFonts w:ascii="Verdana" w:eastAsia="Verdana" w:hAnsi="Verdana" w:cs="Verdana"/>
          <w:lang w:val="en"/>
        </w:rPr>
        <w:t>501(c)(3)</w:t>
      </w:r>
      <w:r>
        <w:rPr>
          <w:rFonts w:ascii="Verdana" w:eastAsia="Verdana" w:hAnsi="Verdana" w:cs="Verdana"/>
          <w:lang w:val="en"/>
        </w:rPr>
        <w:t xml:space="preserve">. </w:t>
      </w:r>
    </w:p>
    <w:p w14:paraId="7FEB9DA2" w14:textId="47126FD8" w:rsidR="0066341A" w:rsidRDefault="000F55AB" w:rsidP="005437B0">
      <w:pPr>
        <w:spacing w:line="256" w:lineRule="auto"/>
        <w:ind w:left="1260"/>
        <w:rPr>
          <w:rFonts w:ascii="Verdana" w:eastAsia="Verdana" w:hAnsi="Verdana" w:cs="Verdana"/>
          <w:lang w:val="en"/>
        </w:rPr>
      </w:pPr>
      <w:r>
        <w:rPr>
          <w:rFonts w:ascii="Verdana" w:eastAsia="Verdana" w:hAnsi="Verdana" w:cs="Verdana"/>
          <w:lang w:val="en"/>
        </w:rPr>
        <w:t xml:space="preserve">Gazdik asked for a motion to allow Crockett to proceed with organizing a </w:t>
      </w:r>
      <w:r w:rsidR="00D11E43">
        <w:rPr>
          <w:rFonts w:ascii="Verdana" w:eastAsia="Verdana" w:hAnsi="Verdana" w:cs="Verdana"/>
          <w:lang w:val="en"/>
        </w:rPr>
        <w:t>501(c)(3)</w:t>
      </w:r>
      <w:r>
        <w:rPr>
          <w:rFonts w:ascii="Verdana" w:eastAsia="Verdana" w:hAnsi="Verdana" w:cs="Verdana"/>
          <w:lang w:val="en"/>
        </w:rPr>
        <w:t xml:space="preserve"> and to produce the documents needed.  Carpenter moved to have Crockett </w:t>
      </w:r>
      <w:r w:rsidRPr="000F55AB">
        <w:rPr>
          <w:rFonts w:ascii="Verdana" w:eastAsia="Verdana" w:hAnsi="Verdana" w:cs="Verdana"/>
          <w:lang w:val="en"/>
        </w:rPr>
        <w:t xml:space="preserve">proceed with organizing a </w:t>
      </w:r>
      <w:r w:rsidR="00D11E43">
        <w:rPr>
          <w:rFonts w:ascii="Verdana" w:eastAsia="Verdana" w:hAnsi="Verdana" w:cs="Verdana"/>
          <w:lang w:val="en"/>
        </w:rPr>
        <w:t>501(c)(3)</w:t>
      </w:r>
      <w:r w:rsidRPr="000F55AB">
        <w:rPr>
          <w:rFonts w:ascii="Verdana" w:eastAsia="Verdana" w:hAnsi="Verdana" w:cs="Verdana"/>
          <w:lang w:val="en"/>
        </w:rPr>
        <w:t xml:space="preserve"> and to produce the documents needed</w:t>
      </w:r>
      <w:r>
        <w:rPr>
          <w:rFonts w:ascii="Verdana" w:eastAsia="Verdana" w:hAnsi="Verdana" w:cs="Verdana"/>
          <w:lang w:val="en"/>
        </w:rPr>
        <w:t xml:space="preserve"> with Spear’s assistance.  Vucovich seconded.  Motion passed.</w:t>
      </w:r>
    </w:p>
    <w:p w14:paraId="4A8AC810" w14:textId="2D4792DD" w:rsidR="00012B33" w:rsidRDefault="00E601E6" w:rsidP="00012B33">
      <w:pPr>
        <w:numPr>
          <w:ilvl w:val="0"/>
          <w:numId w:val="1"/>
        </w:numPr>
        <w:spacing w:line="256" w:lineRule="auto"/>
        <w:ind w:left="1260" w:hanging="900"/>
        <w:contextualSpacing/>
        <w:rPr>
          <w:rFonts w:ascii="Verdana" w:eastAsia="Verdana" w:hAnsi="Verdana" w:cs="Verdana"/>
          <w:b/>
          <w:bCs/>
          <w:lang w:val="en"/>
        </w:rPr>
      </w:pPr>
      <w:r w:rsidRPr="00657691">
        <w:rPr>
          <w:rFonts w:ascii="Verdana" w:eastAsia="Verdana" w:hAnsi="Verdana" w:cs="Verdana"/>
          <w:b/>
          <w:bCs/>
          <w:lang w:val="en"/>
        </w:rPr>
        <w:t xml:space="preserve">Action Item – </w:t>
      </w:r>
      <w:r w:rsidRPr="00657691">
        <w:rPr>
          <w:rFonts w:ascii="Verdana" w:eastAsia="Verdana" w:hAnsi="Verdana" w:cs="Verdana"/>
          <w:lang w:val="en"/>
        </w:rPr>
        <w:t>To discuss CRSA contract and adopt a path forward for handling the construction administration duties for event center construction</w:t>
      </w:r>
      <w:r w:rsidR="000F55AB">
        <w:rPr>
          <w:rFonts w:ascii="Verdana" w:eastAsia="Verdana" w:hAnsi="Verdana" w:cs="Verdana"/>
          <w:lang w:val="en"/>
        </w:rPr>
        <w:t xml:space="preserve">. Gazdik asked Spear to provide the Board some background.  Spear said he met with CRSA, Perkins Will, Nations Group and </w:t>
      </w:r>
      <w:r w:rsidR="00012B33">
        <w:rPr>
          <w:rFonts w:ascii="Verdana" w:eastAsia="Verdana" w:hAnsi="Verdana" w:cs="Verdana"/>
          <w:lang w:val="en"/>
        </w:rPr>
        <w:t xml:space="preserve">Fuller to discuss the Construction Administration (CA) portion of the CRSA contract.  Spear said IFAD has decided that this is not its issue and said CRSA must figure out how to best serve the project moving forward.  Spear said Wheadon discussed the construction administration responsibilities with Perkins Will and then developed a template that was shared with the Board.  Spear said in summary CRSA and Perkins Will agreed on </w:t>
      </w:r>
      <w:r w:rsidR="00F64128">
        <w:rPr>
          <w:rFonts w:ascii="Verdana" w:eastAsia="Verdana" w:hAnsi="Verdana" w:cs="Verdana"/>
          <w:lang w:val="en"/>
        </w:rPr>
        <w:t>an</w:t>
      </w:r>
      <w:r w:rsidR="00012B33">
        <w:rPr>
          <w:rFonts w:ascii="Verdana" w:eastAsia="Verdana" w:hAnsi="Verdana" w:cs="Verdana"/>
          <w:lang w:val="en"/>
        </w:rPr>
        <w:t xml:space="preserve"> 80/20 split of CA duties with CRSA assuming most of the responsibility for CA. Spear then asked Wheadon to comment.</w:t>
      </w:r>
    </w:p>
    <w:p w14:paraId="24189FB8" w14:textId="5FB429FD" w:rsidR="00012B33" w:rsidRDefault="00012B33" w:rsidP="00012B33">
      <w:pPr>
        <w:spacing w:line="256" w:lineRule="auto"/>
        <w:ind w:left="1260"/>
        <w:contextualSpacing/>
        <w:rPr>
          <w:rFonts w:ascii="Verdana" w:eastAsia="Verdana" w:hAnsi="Verdana" w:cs="Verdana"/>
          <w:b/>
          <w:bCs/>
          <w:lang w:val="en"/>
        </w:rPr>
      </w:pPr>
    </w:p>
    <w:p w14:paraId="2D531167" w14:textId="6374B5A9" w:rsidR="008C3D06" w:rsidRPr="008C3D06" w:rsidRDefault="00AB7124" w:rsidP="008C3D06">
      <w:pPr>
        <w:spacing w:line="256" w:lineRule="auto"/>
        <w:ind w:left="1260"/>
        <w:contextualSpacing/>
        <w:rPr>
          <w:rFonts w:ascii="Verdana" w:eastAsia="Verdana" w:hAnsi="Verdana" w:cs="Verdana"/>
        </w:rPr>
      </w:pPr>
      <w:r w:rsidRPr="00AB7124">
        <w:rPr>
          <w:rFonts w:ascii="Verdana" w:eastAsia="Verdana" w:hAnsi="Verdana" w:cs="Verdana"/>
          <w:lang w:val="en"/>
        </w:rPr>
        <w:t xml:space="preserve">Wheadon said that </w:t>
      </w:r>
      <w:r w:rsidRPr="00AB7124">
        <w:rPr>
          <w:rFonts w:ascii="Verdana" w:eastAsia="Verdana" w:hAnsi="Verdana" w:cs="Verdana"/>
        </w:rPr>
        <w:t>it's important to realize that the 80% split to CRSA is 42% to our consultants and the remaining 38% to CRSA.  This leaves 20% to Perkins Will</w:t>
      </w:r>
      <w:r w:rsidRPr="00AB7124">
        <w:rPr>
          <w:rFonts w:ascii="Verdana" w:eastAsia="Verdana" w:hAnsi="Verdana" w:cs="Verdana"/>
        </w:rPr>
        <w:t>.</w:t>
      </w:r>
      <w:r w:rsidR="008C3D06" w:rsidRPr="008C3D06">
        <w:rPr>
          <w:rFonts w:ascii="Verdana" w:eastAsia="Verdana" w:hAnsi="Verdana" w:cs="Verdana"/>
        </w:rPr>
        <w:t xml:space="preserve">  CRSA will be modifying the Perkins Will contract to be sending them some additional fee </w:t>
      </w:r>
      <w:r w:rsidR="00F42F03">
        <w:rPr>
          <w:rFonts w:ascii="Verdana" w:eastAsia="Verdana" w:hAnsi="Verdana" w:cs="Verdana"/>
        </w:rPr>
        <w:t xml:space="preserve">but </w:t>
      </w:r>
      <w:r w:rsidR="008C3D06" w:rsidRPr="008C3D06">
        <w:rPr>
          <w:rFonts w:ascii="Verdana" w:eastAsia="Verdana" w:hAnsi="Verdana" w:cs="Verdana"/>
        </w:rPr>
        <w:t xml:space="preserve">couldn't </w:t>
      </w:r>
      <w:r w:rsidR="00F42F03">
        <w:rPr>
          <w:rFonts w:ascii="Verdana" w:eastAsia="Verdana" w:hAnsi="Verdana" w:cs="Verdana"/>
        </w:rPr>
        <w:t xml:space="preserve">provide an exact figure, </w:t>
      </w:r>
      <w:r w:rsidR="008C3D06" w:rsidRPr="008C3D06">
        <w:rPr>
          <w:rFonts w:ascii="Verdana" w:eastAsia="Verdana" w:hAnsi="Verdana" w:cs="Verdana"/>
        </w:rPr>
        <w:t>but it's somewhere in th</w:t>
      </w:r>
      <w:r w:rsidR="00F42F03">
        <w:rPr>
          <w:rFonts w:ascii="Verdana" w:eastAsia="Verdana" w:hAnsi="Verdana" w:cs="Verdana"/>
        </w:rPr>
        <w:t>e</w:t>
      </w:r>
      <w:r w:rsidR="008C3D06" w:rsidRPr="008C3D06">
        <w:rPr>
          <w:rFonts w:ascii="Verdana" w:eastAsia="Verdana" w:hAnsi="Verdana" w:cs="Verdana"/>
        </w:rPr>
        <w:t xml:space="preserve"> $30- $32,000 range.  This will be for additional services through CA to assist CRSA with the work that will be incumbent on them to help with the sports and </w:t>
      </w:r>
      <w:r w:rsidR="00D11E43">
        <w:rPr>
          <w:rFonts w:ascii="Verdana" w:eastAsia="Verdana" w:hAnsi="Verdana" w:cs="Verdana"/>
        </w:rPr>
        <w:t>venue</w:t>
      </w:r>
      <w:r w:rsidR="008C3D06" w:rsidRPr="008C3D06">
        <w:rPr>
          <w:rFonts w:ascii="Verdana" w:eastAsia="Verdana" w:hAnsi="Verdana" w:cs="Verdana"/>
        </w:rPr>
        <w:t xml:space="preserve"> planning component piece</w:t>
      </w:r>
      <w:r w:rsidR="00D11E43">
        <w:rPr>
          <w:rFonts w:ascii="Verdana" w:eastAsia="Verdana" w:hAnsi="Verdana" w:cs="Verdana"/>
        </w:rPr>
        <w:t xml:space="preserve">. This </w:t>
      </w:r>
      <w:r w:rsidR="008C3D06" w:rsidRPr="008C3D06">
        <w:rPr>
          <w:rFonts w:ascii="Verdana" w:eastAsia="Verdana" w:hAnsi="Verdana" w:cs="Verdana"/>
        </w:rPr>
        <w:t>will help us manage the project in a much more appropriate way as requested by the Nation's group and Rob</w:t>
      </w:r>
      <w:r w:rsidR="0043383D">
        <w:rPr>
          <w:rFonts w:ascii="Verdana" w:eastAsia="Verdana" w:hAnsi="Verdana" w:cs="Verdana"/>
        </w:rPr>
        <w:t>.</w:t>
      </w:r>
      <w:r w:rsidR="00F42F03">
        <w:rPr>
          <w:rFonts w:ascii="Verdana" w:eastAsia="Verdana" w:hAnsi="Verdana" w:cs="Verdana"/>
        </w:rPr>
        <w:t xml:space="preserve"> Overall</w:t>
      </w:r>
      <w:r w:rsidR="0043383D">
        <w:rPr>
          <w:rFonts w:ascii="Verdana" w:eastAsia="Verdana" w:hAnsi="Verdana" w:cs="Verdana"/>
        </w:rPr>
        <w:t xml:space="preserve"> </w:t>
      </w:r>
      <w:r w:rsidR="00F42F03">
        <w:rPr>
          <w:rFonts w:ascii="Verdana" w:eastAsia="Verdana" w:hAnsi="Verdana" w:cs="Verdana"/>
        </w:rPr>
        <w:t>Wheadon said i</w:t>
      </w:r>
      <w:r w:rsidR="008C3D06" w:rsidRPr="008C3D06">
        <w:rPr>
          <w:rFonts w:ascii="Verdana" w:eastAsia="Verdana" w:hAnsi="Verdana" w:cs="Verdana"/>
        </w:rPr>
        <w:t>t was a good conversation</w:t>
      </w:r>
      <w:r w:rsidR="00F42F03">
        <w:rPr>
          <w:rFonts w:ascii="Verdana" w:eastAsia="Verdana" w:hAnsi="Verdana" w:cs="Verdana"/>
        </w:rPr>
        <w:t xml:space="preserve"> between all parties</w:t>
      </w:r>
      <w:r w:rsidR="008C3D06" w:rsidRPr="008C3D06">
        <w:rPr>
          <w:rFonts w:ascii="Verdana" w:eastAsia="Verdana" w:hAnsi="Verdana" w:cs="Verdana"/>
        </w:rPr>
        <w:t>.</w:t>
      </w:r>
    </w:p>
    <w:p w14:paraId="5C2C3B9B" w14:textId="77777777" w:rsidR="008C3D06" w:rsidRDefault="008C3D06" w:rsidP="008C3D06">
      <w:pPr>
        <w:spacing w:line="256" w:lineRule="auto"/>
        <w:ind w:left="1260"/>
        <w:contextualSpacing/>
        <w:rPr>
          <w:rFonts w:ascii="Verdana" w:eastAsia="Verdana" w:hAnsi="Verdana" w:cs="Verdana"/>
        </w:rPr>
      </w:pPr>
    </w:p>
    <w:p w14:paraId="66CF75CE" w14:textId="7B90E427" w:rsidR="008C3D06" w:rsidRPr="008C3D06" w:rsidRDefault="008C3D06" w:rsidP="008C3D06">
      <w:pPr>
        <w:spacing w:line="256" w:lineRule="auto"/>
        <w:ind w:left="1260"/>
        <w:contextualSpacing/>
        <w:rPr>
          <w:rFonts w:ascii="Verdana" w:eastAsia="Verdana" w:hAnsi="Verdana" w:cs="Verdana"/>
        </w:rPr>
      </w:pPr>
      <w:r w:rsidRPr="008C3D06">
        <w:rPr>
          <w:rFonts w:ascii="Verdana" w:eastAsia="Verdana" w:hAnsi="Verdana" w:cs="Verdana"/>
        </w:rPr>
        <w:t xml:space="preserve">Wheadon said she has not heard back from Perkins Will about the fee amount but Wheadon said she just sent Mike Harvey two charts showing him what the overall fees are for the project.  Wheadon feels that we're in a good spot.  It was great to get to define the </w:t>
      </w:r>
      <w:r w:rsidR="00F64128" w:rsidRPr="008C3D06">
        <w:rPr>
          <w:rFonts w:ascii="Verdana" w:eastAsia="Verdana" w:hAnsi="Verdana" w:cs="Verdana"/>
        </w:rPr>
        <w:t>day-to-day</w:t>
      </w:r>
      <w:r w:rsidRPr="008C3D06">
        <w:rPr>
          <w:rFonts w:ascii="Verdana" w:eastAsia="Verdana" w:hAnsi="Verdana" w:cs="Verdana"/>
        </w:rPr>
        <w:t xml:space="preserve"> duties of each organization, which is always helpful so that we all understand </w:t>
      </w:r>
      <w:r w:rsidR="00D11E43">
        <w:rPr>
          <w:rFonts w:ascii="Verdana" w:eastAsia="Verdana" w:hAnsi="Verdana" w:cs="Verdana"/>
        </w:rPr>
        <w:t>then r</w:t>
      </w:r>
      <w:r w:rsidRPr="008C3D06">
        <w:rPr>
          <w:rFonts w:ascii="Verdana" w:eastAsia="Verdana" w:hAnsi="Verdana" w:cs="Verdana"/>
        </w:rPr>
        <w:t xml:space="preserve">oles, responsibilities </w:t>
      </w:r>
      <w:r w:rsidR="00D11E43">
        <w:rPr>
          <w:rFonts w:ascii="Verdana" w:eastAsia="Verdana" w:hAnsi="Verdana" w:cs="Verdana"/>
        </w:rPr>
        <w:t>for the p</w:t>
      </w:r>
      <w:r w:rsidRPr="008C3D06">
        <w:rPr>
          <w:rFonts w:ascii="Verdana" w:eastAsia="Verdana" w:hAnsi="Verdana" w:cs="Verdana"/>
        </w:rPr>
        <w:t>roject going forward</w:t>
      </w:r>
      <w:r w:rsidR="00F42F03">
        <w:rPr>
          <w:rFonts w:ascii="Verdana" w:eastAsia="Verdana" w:hAnsi="Verdana" w:cs="Verdana"/>
        </w:rPr>
        <w:t>.</w:t>
      </w:r>
    </w:p>
    <w:p w14:paraId="12EA50EB" w14:textId="77777777" w:rsidR="00F42F03" w:rsidRDefault="00F42F03" w:rsidP="008C3D06">
      <w:pPr>
        <w:spacing w:line="256" w:lineRule="auto"/>
        <w:ind w:left="1260"/>
        <w:contextualSpacing/>
        <w:rPr>
          <w:rFonts w:ascii="Verdana" w:eastAsia="Verdana" w:hAnsi="Verdana" w:cs="Verdana"/>
        </w:rPr>
      </w:pPr>
    </w:p>
    <w:p w14:paraId="5F7A182E" w14:textId="157A039C" w:rsidR="00F42F03" w:rsidRDefault="008C3D06" w:rsidP="008C3D06">
      <w:pPr>
        <w:spacing w:line="256" w:lineRule="auto"/>
        <w:ind w:left="1260"/>
        <w:contextualSpacing/>
        <w:rPr>
          <w:rFonts w:ascii="Verdana" w:eastAsia="Verdana" w:hAnsi="Verdana" w:cs="Verdana"/>
        </w:rPr>
      </w:pPr>
      <w:r w:rsidRPr="008C3D06">
        <w:rPr>
          <w:rFonts w:ascii="Verdana" w:eastAsia="Verdana" w:hAnsi="Verdana" w:cs="Verdana"/>
        </w:rPr>
        <w:t xml:space="preserve">Spear said </w:t>
      </w:r>
      <w:r w:rsidR="00F42F03">
        <w:rPr>
          <w:rFonts w:ascii="Verdana" w:eastAsia="Verdana" w:hAnsi="Verdana" w:cs="Verdana"/>
        </w:rPr>
        <w:t xml:space="preserve">it is </w:t>
      </w:r>
      <w:r w:rsidRPr="008C3D06">
        <w:rPr>
          <w:rFonts w:ascii="Verdana" w:eastAsia="Verdana" w:hAnsi="Verdana" w:cs="Verdana"/>
        </w:rPr>
        <w:t xml:space="preserve">his recommendation </w:t>
      </w:r>
      <w:r w:rsidR="00F42F03">
        <w:rPr>
          <w:rFonts w:ascii="Verdana" w:eastAsia="Verdana" w:hAnsi="Verdana" w:cs="Verdana"/>
        </w:rPr>
        <w:t>to the Board that the B</w:t>
      </w:r>
      <w:r w:rsidRPr="008C3D06">
        <w:rPr>
          <w:rFonts w:ascii="Verdana" w:eastAsia="Verdana" w:hAnsi="Verdana" w:cs="Verdana"/>
        </w:rPr>
        <w:t>oard does not take any action today, because this is clearly an issue that CRSA took the lead on and figure</w:t>
      </w:r>
      <w:r w:rsidR="00F42F03">
        <w:rPr>
          <w:rFonts w:ascii="Verdana" w:eastAsia="Verdana" w:hAnsi="Verdana" w:cs="Verdana"/>
        </w:rPr>
        <w:t>d</w:t>
      </w:r>
      <w:r w:rsidRPr="008C3D06">
        <w:rPr>
          <w:rFonts w:ascii="Verdana" w:eastAsia="Verdana" w:hAnsi="Verdana" w:cs="Verdana"/>
        </w:rPr>
        <w:t xml:space="preserve"> it out on behalf of the project</w:t>
      </w:r>
      <w:r w:rsidR="00F42F03">
        <w:rPr>
          <w:rFonts w:ascii="Verdana" w:eastAsia="Verdana" w:hAnsi="Verdana" w:cs="Verdana"/>
        </w:rPr>
        <w:t>.</w:t>
      </w:r>
    </w:p>
    <w:p w14:paraId="3FE7546D" w14:textId="2468B1CF" w:rsidR="008C3D06" w:rsidRPr="008C3D06" w:rsidRDefault="008C3D06" w:rsidP="008C3D06">
      <w:pPr>
        <w:spacing w:line="256" w:lineRule="auto"/>
        <w:ind w:left="1260"/>
        <w:contextualSpacing/>
        <w:rPr>
          <w:rFonts w:ascii="Verdana" w:eastAsia="Verdana" w:hAnsi="Verdana" w:cs="Verdana"/>
        </w:rPr>
      </w:pPr>
      <w:r w:rsidRPr="008C3D06">
        <w:rPr>
          <w:rFonts w:ascii="Verdana" w:eastAsia="Verdana" w:hAnsi="Verdana" w:cs="Verdana"/>
        </w:rPr>
        <w:t xml:space="preserve"> </w:t>
      </w:r>
    </w:p>
    <w:p w14:paraId="289EA55A" w14:textId="725140B3" w:rsidR="008C3D06" w:rsidRPr="008C3D06" w:rsidRDefault="008C3D06" w:rsidP="008C3D06">
      <w:pPr>
        <w:spacing w:line="256" w:lineRule="auto"/>
        <w:ind w:left="1260"/>
        <w:contextualSpacing/>
        <w:rPr>
          <w:rFonts w:ascii="Verdana" w:eastAsia="Verdana" w:hAnsi="Verdana" w:cs="Verdana"/>
        </w:rPr>
      </w:pPr>
      <w:r w:rsidRPr="008C3D06">
        <w:rPr>
          <w:rFonts w:ascii="Verdana" w:eastAsia="Verdana" w:hAnsi="Verdana" w:cs="Verdana"/>
        </w:rPr>
        <w:t>Nitschke asked about the level of effort</w:t>
      </w:r>
      <w:r w:rsidR="00F42F03">
        <w:rPr>
          <w:rFonts w:ascii="Verdana" w:eastAsia="Verdana" w:hAnsi="Verdana" w:cs="Verdana"/>
        </w:rPr>
        <w:t xml:space="preserve"> and </w:t>
      </w:r>
      <w:r w:rsidRPr="008C3D06">
        <w:rPr>
          <w:rFonts w:ascii="Verdana" w:eastAsia="Verdana" w:hAnsi="Verdana" w:cs="Verdana"/>
        </w:rPr>
        <w:t>the number of FTE’s dedicated to the CA portion of the project</w:t>
      </w:r>
      <w:r w:rsidR="00F42F03">
        <w:rPr>
          <w:rFonts w:ascii="Verdana" w:eastAsia="Verdana" w:hAnsi="Verdana" w:cs="Verdana"/>
        </w:rPr>
        <w:t>.</w:t>
      </w:r>
      <w:r w:rsidRPr="008C3D06">
        <w:rPr>
          <w:rFonts w:ascii="Verdana" w:eastAsia="Verdana" w:hAnsi="Verdana" w:cs="Verdana"/>
        </w:rPr>
        <w:t xml:space="preserve"> Wheadon </w:t>
      </w:r>
      <w:r w:rsidR="00F42F03">
        <w:rPr>
          <w:rFonts w:ascii="Verdana" w:eastAsia="Verdana" w:hAnsi="Verdana" w:cs="Verdana"/>
        </w:rPr>
        <w:t xml:space="preserve">responded that </w:t>
      </w:r>
      <w:r w:rsidRPr="008C3D06">
        <w:rPr>
          <w:rFonts w:ascii="Verdana" w:eastAsia="Verdana" w:hAnsi="Verdana" w:cs="Verdana"/>
        </w:rPr>
        <w:t xml:space="preserve">CRSA has 2.5 people assigned to the project on average.  Three and a half people for the first nine months and about 1.5 to 1.75 for the last portion of the project. </w:t>
      </w:r>
    </w:p>
    <w:p w14:paraId="61F2A67C" w14:textId="77777777" w:rsidR="008C3D06" w:rsidRDefault="008C3D06" w:rsidP="008C3D06">
      <w:pPr>
        <w:spacing w:line="256" w:lineRule="auto"/>
        <w:ind w:left="1260"/>
        <w:contextualSpacing/>
        <w:rPr>
          <w:rFonts w:ascii="Verdana" w:eastAsia="Verdana" w:hAnsi="Verdana" w:cs="Verdana"/>
        </w:rPr>
      </w:pPr>
    </w:p>
    <w:p w14:paraId="693A39AC" w14:textId="3E326CC0" w:rsidR="008C3D06" w:rsidRPr="008C3D06" w:rsidRDefault="008C3D06" w:rsidP="008C3D06">
      <w:pPr>
        <w:spacing w:line="256" w:lineRule="auto"/>
        <w:ind w:left="1260"/>
        <w:contextualSpacing/>
        <w:rPr>
          <w:rFonts w:ascii="Verdana" w:eastAsia="Verdana" w:hAnsi="Verdana" w:cs="Verdana"/>
        </w:rPr>
      </w:pPr>
      <w:r w:rsidRPr="008C3D06">
        <w:rPr>
          <w:rFonts w:ascii="Verdana" w:eastAsia="Verdana" w:hAnsi="Verdana" w:cs="Verdana"/>
        </w:rPr>
        <w:t>Fuller then commented</w:t>
      </w:r>
      <w:r>
        <w:rPr>
          <w:rFonts w:ascii="Verdana" w:eastAsia="Verdana" w:hAnsi="Verdana" w:cs="Verdana"/>
        </w:rPr>
        <w:t xml:space="preserve"> that h</w:t>
      </w:r>
      <w:r w:rsidRPr="008C3D06">
        <w:rPr>
          <w:rFonts w:ascii="Verdana" w:eastAsia="Verdana" w:hAnsi="Verdana" w:cs="Verdana"/>
        </w:rPr>
        <w:t xml:space="preserve">e was impressed with the division sheet with the explanation of responsibilities. </w:t>
      </w:r>
      <w:r w:rsidR="00EC4E2C">
        <w:rPr>
          <w:rFonts w:ascii="Verdana" w:eastAsia="Verdana" w:hAnsi="Verdana" w:cs="Verdana"/>
        </w:rPr>
        <w:t>“</w:t>
      </w:r>
      <w:r w:rsidRPr="008C3D06">
        <w:rPr>
          <w:rFonts w:ascii="Verdana" w:eastAsia="Verdana" w:hAnsi="Verdana" w:cs="Verdana"/>
        </w:rPr>
        <w:t>I was fine with all of it until the email that just came this morning, just as the meeting was beginning. And what it indicated that there was a new division of fees that was CRSA for 40</w:t>
      </w:r>
      <w:r w:rsidR="00F42F03">
        <w:rPr>
          <w:rFonts w:ascii="Verdana" w:eastAsia="Verdana" w:hAnsi="Verdana" w:cs="Verdana"/>
        </w:rPr>
        <w:t>,</w:t>
      </w:r>
      <w:r w:rsidRPr="008C3D06">
        <w:rPr>
          <w:rFonts w:ascii="Verdana" w:eastAsia="Verdana" w:hAnsi="Verdana" w:cs="Verdana"/>
        </w:rPr>
        <w:t xml:space="preserve"> Perkins Wil</w:t>
      </w:r>
      <w:r w:rsidR="00F42F03">
        <w:rPr>
          <w:rFonts w:ascii="Verdana" w:eastAsia="Verdana" w:hAnsi="Verdana" w:cs="Verdana"/>
        </w:rPr>
        <w:t>l</w:t>
      </w:r>
      <w:r w:rsidRPr="008C3D06">
        <w:rPr>
          <w:rFonts w:ascii="Verdana" w:eastAsia="Verdana" w:hAnsi="Verdana" w:cs="Verdana"/>
        </w:rPr>
        <w:t xml:space="preserve"> 20</w:t>
      </w:r>
      <w:r w:rsidR="00F42F03">
        <w:rPr>
          <w:rFonts w:ascii="Verdana" w:eastAsia="Verdana" w:hAnsi="Verdana" w:cs="Verdana"/>
        </w:rPr>
        <w:t>,</w:t>
      </w:r>
      <w:r w:rsidRPr="008C3D06">
        <w:rPr>
          <w:rFonts w:ascii="Verdana" w:eastAsia="Verdana" w:hAnsi="Verdana" w:cs="Verdana"/>
        </w:rPr>
        <w:t xml:space="preserve"> and consultants, this one says 42</w:t>
      </w:r>
      <w:r w:rsidR="00F42F03">
        <w:rPr>
          <w:rFonts w:ascii="Verdana" w:eastAsia="Verdana" w:hAnsi="Verdana" w:cs="Verdana"/>
        </w:rPr>
        <w:t>.</w:t>
      </w:r>
      <w:r w:rsidRPr="008C3D06">
        <w:rPr>
          <w:rFonts w:ascii="Verdana" w:eastAsia="Verdana" w:hAnsi="Verdana" w:cs="Verdana"/>
        </w:rPr>
        <w:t xml:space="preserve"> Now we're told </w:t>
      </w:r>
      <w:r w:rsidR="00F42F03">
        <w:rPr>
          <w:rFonts w:ascii="Verdana" w:eastAsia="Verdana" w:hAnsi="Verdana" w:cs="Verdana"/>
        </w:rPr>
        <w:t xml:space="preserve">it </w:t>
      </w:r>
      <w:r w:rsidRPr="008C3D06">
        <w:rPr>
          <w:rFonts w:ascii="Verdana" w:eastAsia="Verdana" w:hAnsi="Verdana" w:cs="Verdana"/>
        </w:rPr>
        <w:t xml:space="preserve">is 40. I just want to be sure. My understanding is that IFAD has contracted with CRSA and CRSA can assign that to its subcontractors, </w:t>
      </w:r>
      <w:r w:rsidR="00F42F03">
        <w:rPr>
          <w:rFonts w:ascii="Verdana" w:eastAsia="Verdana" w:hAnsi="Verdana" w:cs="Verdana"/>
        </w:rPr>
        <w:t xml:space="preserve">that includes </w:t>
      </w:r>
      <w:r w:rsidRPr="008C3D06">
        <w:rPr>
          <w:rFonts w:ascii="Verdana" w:eastAsia="Verdana" w:hAnsi="Verdana" w:cs="Verdana"/>
        </w:rPr>
        <w:t>Perkins Will. Ultimately, our cont</w:t>
      </w:r>
      <w:r w:rsidR="00F42F03">
        <w:rPr>
          <w:rFonts w:ascii="Verdana" w:eastAsia="Verdana" w:hAnsi="Verdana" w:cs="Verdana"/>
        </w:rPr>
        <w:t>ract</w:t>
      </w:r>
      <w:r w:rsidRPr="008C3D06">
        <w:rPr>
          <w:rFonts w:ascii="Verdana" w:eastAsia="Verdana" w:hAnsi="Verdana" w:cs="Verdana"/>
        </w:rPr>
        <w:t xml:space="preserve"> will be with CRSA and how CRSA divides that is CRSA's responsibility</w:t>
      </w:r>
      <w:r w:rsidR="00F42F03">
        <w:rPr>
          <w:rFonts w:ascii="Verdana" w:eastAsia="Verdana" w:hAnsi="Verdana" w:cs="Verdana"/>
        </w:rPr>
        <w:t>. W</w:t>
      </w:r>
      <w:r w:rsidRPr="008C3D06">
        <w:rPr>
          <w:rFonts w:ascii="Verdana" w:eastAsia="Verdana" w:hAnsi="Verdana" w:cs="Verdana"/>
        </w:rPr>
        <w:t>hat I just don't want to do is get into a position where we call CRSA, and they say, not my table. I'll get your waitress. Just a minute. Because when we call CS</w:t>
      </w:r>
      <w:r w:rsidR="00F42F03">
        <w:rPr>
          <w:rFonts w:ascii="Verdana" w:eastAsia="Verdana" w:hAnsi="Verdana" w:cs="Verdana"/>
        </w:rPr>
        <w:t>R</w:t>
      </w:r>
      <w:r w:rsidRPr="008C3D06">
        <w:rPr>
          <w:rFonts w:ascii="Verdana" w:eastAsia="Verdana" w:hAnsi="Verdana" w:cs="Verdana"/>
        </w:rPr>
        <w:t>A, then we're done, we've notified the person responsible for contract administration. I want to be sure Kathy that we're understanding the same thing that you won't tell us, Oh that's not our responsibility. That's a subconsultant, call them.</w:t>
      </w:r>
      <w:r w:rsidR="00EC4E2C">
        <w:rPr>
          <w:rFonts w:ascii="Verdana" w:eastAsia="Verdana" w:hAnsi="Verdana" w:cs="Verdana"/>
        </w:rPr>
        <w:t>”</w:t>
      </w:r>
      <w:r w:rsidRPr="008C3D06">
        <w:rPr>
          <w:rFonts w:ascii="Verdana" w:eastAsia="Verdana" w:hAnsi="Verdana" w:cs="Verdana"/>
        </w:rPr>
        <w:t xml:space="preserve">  Wheadon responded, that CSRA has stated very clearly that CRSA is the sole point of contact.  Even if you need to get in touch with Perkins and Will, CRSA will take full responsibility for the component pieces that need to be taken care of </w:t>
      </w:r>
      <w:r w:rsidR="00D11E43">
        <w:rPr>
          <w:rFonts w:ascii="Verdana" w:eastAsia="Verdana" w:hAnsi="Verdana" w:cs="Verdana"/>
        </w:rPr>
        <w:t xml:space="preserve">and </w:t>
      </w:r>
      <w:r w:rsidRPr="008C3D06">
        <w:rPr>
          <w:rFonts w:ascii="Verdana" w:eastAsia="Verdana" w:hAnsi="Verdana" w:cs="Verdana"/>
        </w:rPr>
        <w:t xml:space="preserve">coordination with them or any other consultants on our team. </w:t>
      </w:r>
    </w:p>
    <w:p w14:paraId="1DBBA814" w14:textId="79C35C5D" w:rsidR="00012B33" w:rsidRPr="00012B33" w:rsidRDefault="008C3D06" w:rsidP="00012B33">
      <w:pPr>
        <w:spacing w:line="256" w:lineRule="auto"/>
        <w:ind w:left="1260"/>
        <w:contextualSpacing/>
        <w:rPr>
          <w:rFonts w:ascii="Verdana" w:eastAsia="Verdana" w:hAnsi="Verdana" w:cs="Verdana"/>
          <w:lang w:val="en"/>
        </w:rPr>
      </w:pPr>
      <w:r>
        <w:rPr>
          <w:rFonts w:ascii="Verdana" w:eastAsia="Verdana" w:hAnsi="Verdana" w:cs="Verdana"/>
          <w:lang w:val="en"/>
        </w:rPr>
        <w:t xml:space="preserve"> </w:t>
      </w:r>
    </w:p>
    <w:p w14:paraId="36B80D68" w14:textId="77777777" w:rsidR="00E601E6" w:rsidRPr="00657691" w:rsidRDefault="00E601E6" w:rsidP="00E601E6">
      <w:pPr>
        <w:spacing w:line="256" w:lineRule="auto"/>
        <w:ind w:left="1260"/>
        <w:contextualSpacing/>
        <w:rPr>
          <w:rFonts w:ascii="Verdana" w:eastAsia="Verdana" w:hAnsi="Verdana" w:cs="Verdana"/>
          <w:b/>
          <w:bCs/>
          <w:lang w:val="en"/>
        </w:rPr>
      </w:pPr>
    </w:p>
    <w:p w14:paraId="5ED35572" w14:textId="77777777" w:rsidR="003224F8" w:rsidRPr="003224F8" w:rsidRDefault="003224F8" w:rsidP="003224F8">
      <w:pPr>
        <w:numPr>
          <w:ilvl w:val="0"/>
          <w:numId w:val="3"/>
        </w:numPr>
        <w:spacing w:after="120" w:line="256" w:lineRule="auto"/>
        <w:contextualSpacing/>
        <w:rPr>
          <w:rFonts w:ascii="Verdana" w:eastAsia="Calibri" w:hAnsi="Verdana" w:cs="Times New Roman"/>
          <w:b/>
          <w:bCs/>
        </w:rPr>
      </w:pPr>
      <w:r w:rsidRPr="003224F8">
        <w:rPr>
          <w:rFonts w:ascii="Verdana" w:eastAsia="Verdana" w:hAnsi="Verdana" w:cs="Verdana"/>
          <w:b/>
          <w:bCs/>
          <w:lang w:val="en"/>
        </w:rPr>
        <w:t>Discussion Items</w:t>
      </w:r>
      <w:r w:rsidRPr="003224F8">
        <w:rPr>
          <w:rFonts w:ascii="Verdana" w:eastAsia="Verdana" w:hAnsi="Verdana" w:cs="Verdana"/>
          <w:lang w:val="en"/>
        </w:rPr>
        <w:t xml:space="preserve"> - Executive Director Report </w:t>
      </w:r>
    </w:p>
    <w:p w14:paraId="6C81CFE0" w14:textId="3BCF7A09" w:rsidR="003224F8" w:rsidRPr="000C5B9E" w:rsidRDefault="003224F8" w:rsidP="003224F8">
      <w:pPr>
        <w:numPr>
          <w:ilvl w:val="1"/>
          <w:numId w:val="3"/>
        </w:numPr>
        <w:spacing w:after="0" w:line="256" w:lineRule="auto"/>
        <w:contextualSpacing/>
        <w:rPr>
          <w:rFonts w:ascii="Verdana" w:eastAsia="Calibri" w:hAnsi="Verdana" w:cs="Times New Roman"/>
          <w:lang w:val="en"/>
        </w:rPr>
      </w:pPr>
      <w:r w:rsidRPr="003224F8">
        <w:rPr>
          <w:rFonts w:ascii="Verdana" w:eastAsia="Verdana" w:hAnsi="Verdana" w:cs="Verdana"/>
          <w:lang w:val="en"/>
        </w:rPr>
        <w:t>Fundraising/Financing</w:t>
      </w:r>
      <w:r w:rsidR="001806C7">
        <w:rPr>
          <w:rFonts w:ascii="Verdana" w:eastAsia="Verdana" w:hAnsi="Verdana" w:cs="Verdana"/>
          <w:lang w:val="en"/>
        </w:rPr>
        <w:t xml:space="preserve"> </w:t>
      </w:r>
      <w:r w:rsidR="00E601E6">
        <w:rPr>
          <w:rFonts w:ascii="Verdana" w:eastAsia="Verdana" w:hAnsi="Verdana" w:cs="Verdana"/>
          <w:lang w:val="en"/>
        </w:rPr>
        <w:t xml:space="preserve">Update </w:t>
      </w:r>
    </w:p>
    <w:p w14:paraId="13F8B06A" w14:textId="634152CE" w:rsidR="000C5B9E" w:rsidRDefault="000C5B9E" w:rsidP="000C5B9E">
      <w:pPr>
        <w:spacing w:after="0" w:line="256" w:lineRule="auto"/>
        <w:ind w:left="1440"/>
        <w:contextualSpacing/>
        <w:rPr>
          <w:rFonts w:ascii="Verdana" w:eastAsia="Verdana" w:hAnsi="Verdana" w:cs="Verdana"/>
        </w:rPr>
      </w:pPr>
      <w:r>
        <w:rPr>
          <w:rFonts w:ascii="Verdana" w:eastAsia="Verdana" w:hAnsi="Verdana" w:cs="Verdana"/>
          <w:lang w:val="en"/>
        </w:rPr>
        <w:t xml:space="preserve">Spear asked Lewis to brief the Board on financing.  </w:t>
      </w:r>
      <w:r w:rsidRPr="000C5B9E">
        <w:rPr>
          <w:rFonts w:ascii="Verdana" w:eastAsia="Verdana" w:hAnsi="Verdana" w:cs="Verdana"/>
        </w:rPr>
        <w:t xml:space="preserve">Lewis said the certificate purchase agreement was signed yesterday by all parties and that is a very critical document in the process of this financing.  Lewis said in her world of municipal finance, that's the document that commits the underwriter. </w:t>
      </w:r>
      <w:r>
        <w:rPr>
          <w:rFonts w:ascii="Verdana" w:eastAsia="Verdana" w:hAnsi="Verdana" w:cs="Verdana"/>
        </w:rPr>
        <w:t>I</w:t>
      </w:r>
      <w:r w:rsidRPr="000C5B9E">
        <w:rPr>
          <w:rFonts w:ascii="Verdana" w:eastAsia="Verdana" w:hAnsi="Verdana" w:cs="Verdana"/>
        </w:rPr>
        <w:t>t signifies that all the parties</w:t>
      </w:r>
      <w:r w:rsidR="00D665CF">
        <w:rPr>
          <w:rFonts w:ascii="Verdana" w:eastAsia="Verdana" w:hAnsi="Verdana" w:cs="Verdana"/>
        </w:rPr>
        <w:t xml:space="preserve">; </w:t>
      </w:r>
      <w:r w:rsidRPr="000C5B9E">
        <w:rPr>
          <w:rFonts w:ascii="Verdana" w:eastAsia="Verdana" w:hAnsi="Verdana" w:cs="Verdana"/>
        </w:rPr>
        <w:t>Raymond James as a placement agent</w:t>
      </w:r>
      <w:r w:rsidR="00D665CF">
        <w:rPr>
          <w:rFonts w:ascii="Verdana" w:eastAsia="Verdana" w:hAnsi="Verdana" w:cs="Verdana"/>
        </w:rPr>
        <w:t xml:space="preserve">, </w:t>
      </w:r>
      <w:r w:rsidRPr="000C5B9E">
        <w:rPr>
          <w:rFonts w:ascii="Verdana" w:eastAsia="Verdana" w:hAnsi="Verdana" w:cs="Verdana"/>
        </w:rPr>
        <w:t>Nuveen</w:t>
      </w:r>
      <w:r w:rsidR="00D665CF">
        <w:rPr>
          <w:rFonts w:ascii="Verdana" w:eastAsia="Verdana" w:hAnsi="Verdana" w:cs="Verdana"/>
        </w:rPr>
        <w:t xml:space="preserve"> as the investor, have all agreed to the </w:t>
      </w:r>
      <w:r w:rsidRPr="000C5B9E">
        <w:rPr>
          <w:rFonts w:ascii="Verdana" w:eastAsia="Verdana" w:hAnsi="Verdana" w:cs="Verdana"/>
        </w:rPr>
        <w:t xml:space="preserve">terms and conditions of this transaction. </w:t>
      </w:r>
    </w:p>
    <w:p w14:paraId="741E1190" w14:textId="4094B7A0" w:rsidR="00D665CF" w:rsidRDefault="00D665CF" w:rsidP="000C5B9E">
      <w:pPr>
        <w:spacing w:after="0" w:line="256" w:lineRule="auto"/>
        <w:ind w:left="1440"/>
        <w:contextualSpacing/>
        <w:rPr>
          <w:rFonts w:ascii="Verdana" w:eastAsia="Verdana" w:hAnsi="Verdana" w:cs="Verdana"/>
        </w:rPr>
      </w:pPr>
    </w:p>
    <w:p w14:paraId="21896D35" w14:textId="403303BB" w:rsidR="000C5B9E" w:rsidRDefault="00D665CF" w:rsidP="000C5B9E">
      <w:pPr>
        <w:spacing w:after="0" w:line="256" w:lineRule="auto"/>
        <w:ind w:left="1440"/>
        <w:contextualSpacing/>
        <w:rPr>
          <w:rFonts w:ascii="Verdana" w:eastAsia="Verdana" w:hAnsi="Verdana" w:cs="Verdana"/>
        </w:rPr>
      </w:pPr>
      <w:r>
        <w:rPr>
          <w:rFonts w:ascii="Verdana" w:eastAsia="Verdana" w:hAnsi="Verdana" w:cs="Verdana"/>
        </w:rPr>
        <w:t>Lewis said she is h</w:t>
      </w:r>
      <w:r w:rsidRPr="00D665CF">
        <w:rPr>
          <w:rFonts w:ascii="Verdana" w:eastAsia="Verdana" w:hAnsi="Verdana" w:cs="Verdana"/>
        </w:rPr>
        <w:t xml:space="preserve">opeful that once </w:t>
      </w:r>
      <w:r>
        <w:rPr>
          <w:rFonts w:ascii="Verdana" w:eastAsia="Verdana" w:hAnsi="Verdana" w:cs="Verdana"/>
        </w:rPr>
        <w:t xml:space="preserve">the </w:t>
      </w:r>
      <w:r w:rsidRPr="00D665CF">
        <w:rPr>
          <w:rFonts w:ascii="Verdana" w:eastAsia="Verdana" w:hAnsi="Verdana" w:cs="Verdana"/>
        </w:rPr>
        <w:t xml:space="preserve">building is constructed, and </w:t>
      </w:r>
      <w:r>
        <w:rPr>
          <w:rFonts w:ascii="Verdana" w:eastAsia="Verdana" w:hAnsi="Verdana" w:cs="Verdana"/>
        </w:rPr>
        <w:t xml:space="preserve">when </w:t>
      </w:r>
      <w:r w:rsidRPr="00D665CF">
        <w:rPr>
          <w:rFonts w:ascii="Verdana" w:eastAsia="Verdana" w:hAnsi="Verdana" w:cs="Verdana"/>
        </w:rPr>
        <w:t>the bonds are callable</w:t>
      </w:r>
      <w:r>
        <w:rPr>
          <w:rFonts w:ascii="Verdana" w:eastAsia="Verdana" w:hAnsi="Verdana" w:cs="Verdana"/>
        </w:rPr>
        <w:t xml:space="preserve">; </w:t>
      </w:r>
      <w:r w:rsidRPr="00D665CF">
        <w:rPr>
          <w:rFonts w:ascii="Verdana" w:eastAsia="Verdana" w:hAnsi="Verdana" w:cs="Verdana"/>
        </w:rPr>
        <w:t xml:space="preserve">five years </w:t>
      </w:r>
      <w:r w:rsidR="00152D62">
        <w:rPr>
          <w:rFonts w:ascii="Verdana" w:eastAsia="Verdana" w:hAnsi="Verdana" w:cs="Verdana"/>
        </w:rPr>
        <w:t xml:space="preserve">at </w:t>
      </w:r>
      <w:r>
        <w:rPr>
          <w:rFonts w:ascii="Verdana" w:eastAsia="Verdana" w:hAnsi="Verdana" w:cs="Verdana"/>
        </w:rPr>
        <w:t xml:space="preserve">a premium and seven years with </w:t>
      </w:r>
      <w:r w:rsidRPr="00D665CF">
        <w:rPr>
          <w:rFonts w:ascii="Verdana" w:eastAsia="Verdana" w:hAnsi="Verdana" w:cs="Verdana"/>
        </w:rPr>
        <w:t>no premium</w:t>
      </w:r>
      <w:r>
        <w:rPr>
          <w:rFonts w:ascii="Verdana" w:eastAsia="Verdana" w:hAnsi="Verdana" w:cs="Verdana"/>
        </w:rPr>
        <w:t xml:space="preserve">, </w:t>
      </w:r>
      <w:r w:rsidR="009B3B18">
        <w:rPr>
          <w:rFonts w:ascii="Verdana" w:eastAsia="Verdana" w:hAnsi="Verdana" w:cs="Verdana"/>
        </w:rPr>
        <w:t>t</w:t>
      </w:r>
      <w:r>
        <w:rPr>
          <w:rFonts w:ascii="Verdana" w:eastAsia="Verdana" w:hAnsi="Verdana" w:cs="Verdana"/>
        </w:rPr>
        <w:t xml:space="preserve">hat the Board may consider reissuing </w:t>
      </w:r>
      <w:r w:rsidRPr="00D665CF">
        <w:rPr>
          <w:rFonts w:ascii="Verdana" w:eastAsia="Verdana" w:hAnsi="Verdana" w:cs="Verdana"/>
        </w:rPr>
        <w:t>these certificates</w:t>
      </w:r>
      <w:r>
        <w:rPr>
          <w:rFonts w:ascii="Verdana" w:eastAsia="Verdana" w:hAnsi="Verdana" w:cs="Verdana"/>
        </w:rPr>
        <w:t xml:space="preserve"> to take advantage of a more traditional bond offering</w:t>
      </w:r>
      <w:r w:rsidR="009B3B18">
        <w:rPr>
          <w:rFonts w:ascii="Verdana" w:eastAsia="Verdana" w:hAnsi="Verdana" w:cs="Verdana"/>
        </w:rPr>
        <w:t>.</w:t>
      </w:r>
    </w:p>
    <w:p w14:paraId="6B94E371" w14:textId="7783766F" w:rsidR="00152D62" w:rsidRDefault="00152D62" w:rsidP="00152D62">
      <w:pPr>
        <w:spacing w:after="0" w:line="256" w:lineRule="auto"/>
        <w:ind w:left="1440"/>
        <w:contextualSpacing/>
        <w:rPr>
          <w:rFonts w:ascii="Verdana" w:eastAsia="Verdana" w:hAnsi="Verdana" w:cs="Verdana"/>
        </w:rPr>
      </w:pPr>
      <w:r w:rsidRPr="00152D62">
        <w:rPr>
          <w:rFonts w:ascii="Verdana" w:eastAsia="Verdana" w:hAnsi="Verdana" w:cs="Verdana"/>
        </w:rPr>
        <w:t>Lewis said we have a scheduled closing for May 18, 2021.  The only thing that can stop the process now would be some very severe acts of God type of things; World War or the stock market shuts down.   Because the certificate of purchase has been signed and executed and the bonds have been ticketed, meaning that the placement agent has sent the official documents it needs to the purchaser that the purchaser has accepted that they will buy these bonds at the listed terms and conditions</w:t>
      </w:r>
      <w:r w:rsidR="00F42F03">
        <w:rPr>
          <w:rFonts w:ascii="Verdana" w:eastAsia="Verdana" w:hAnsi="Verdana" w:cs="Verdana"/>
        </w:rPr>
        <w:t>.</w:t>
      </w:r>
      <w:r w:rsidRPr="00152D62">
        <w:rPr>
          <w:rFonts w:ascii="Verdana" w:eastAsia="Verdana" w:hAnsi="Verdana" w:cs="Verdana"/>
        </w:rPr>
        <w:t xml:space="preserve"> </w:t>
      </w:r>
      <w:r w:rsidR="00F42F03">
        <w:rPr>
          <w:rFonts w:ascii="Verdana" w:eastAsia="Verdana" w:hAnsi="Verdana" w:cs="Verdana"/>
        </w:rPr>
        <w:t>Y</w:t>
      </w:r>
      <w:r w:rsidRPr="00152D62">
        <w:rPr>
          <w:rFonts w:ascii="Verdana" w:eastAsia="Verdana" w:hAnsi="Verdana" w:cs="Verdana"/>
        </w:rPr>
        <w:t xml:space="preserve">ou as the board you can now start your construction process and release the subcontracts.  Lewis said the market conditions are good and the buyers are plentiful. Lewis thanked the Board for allowing her to be involved.  </w:t>
      </w:r>
    </w:p>
    <w:p w14:paraId="55853697" w14:textId="728C1F10" w:rsidR="0036133F" w:rsidRDefault="0036133F" w:rsidP="00152D62">
      <w:pPr>
        <w:spacing w:after="0" w:line="256" w:lineRule="auto"/>
        <w:ind w:left="1440"/>
        <w:contextualSpacing/>
        <w:rPr>
          <w:rFonts w:ascii="Verdana" w:eastAsia="Verdana" w:hAnsi="Verdana" w:cs="Verdana"/>
        </w:rPr>
      </w:pPr>
    </w:p>
    <w:p w14:paraId="383E836A" w14:textId="0D551767" w:rsidR="0036133F" w:rsidRPr="0036133F" w:rsidRDefault="0036133F" w:rsidP="0036133F">
      <w:pPr>
        <w:spacing w:after="0" w:line="256" w:lineRule="auto"/>
        <w:ind w:left="1440"/>
        <w:contextualSpacing/>
        <w:rPr>
          <w:rFonts w:ascii="Verdana" w:eastAsia="Verdana" w:hAnsi="Verdana" w:cs="Verdana"/>
        </w:rPr>
      </w:pPr>
      <w:r w:rsidRPr="0036133F">
        <w:rPr>
          <w:rFonts w:ascii="Verdana" w:eastAsia="Verdana" w:hAnsi="Verdana" w:cs="Verdana"/>
        </w:rPr>
        <w:t>Spear asked what formal action needs to be taken to allow Bateman Hall to issue subcontracts. Fuller suggested that the Board make a motion to authorize Bateman Hall to move forward and issue a notice to proceed.</w:t>
      </w:r>
      <w:r w:rsidR="00F42F03">
        <w:rPr>
          <w:rFonts w:ascii="Verdana" w:eastAsia="Verdana" w:hAnsi="Verdana" w:cs="Verdana"/>
        </w:rPr>
        <w:t xml:space="preserve"> However, it first must amend the agenda to include this action item. </w:t>
      </w:r>
      <w:r w:rsidRPr="0036133F">
        <w:rPr>
          <w:rFonts w:ascii="Verdana" w:eastAsia="Verdana" w:hAnsi="Verdana" w:cs="Verdana"/>
        </w:rPr>
        <w:t xml:space="preserve"> </w:t>
      </w:r>
    </w:p>
    <w:p w14:paraId="5144482F" w14:textId="77777777" w:rsidR="0036133F" w:rsidRPr="0036133F" w:rsidRDefault="0036133F" w:rsidP="0036133F">
      <w:pPr>
        <w:spacing w:after="0" w:line="256" w:lineRule="auto"/>
        <w:ind w:left="1440"/>
        <w:contextualSpacing/>
        <w:rPr>
          <w:rFonts w:ascii="Verdana" w:eastAsia="Verdana" w:hAnsi="Verdana" w:cs="Verdana"/>
        </w:rPr>
      </w:pPr>
    </w:p>
    <w:p w14:paraId="04908B59" w14:textId="522B548E" w:rsidR="0036133F" w:rsidRDefault="0036133F" w:rsidP="0036133F">
      <w:pPr>
        <w:spacing w:after="0" w:line="256" w:lineRule="auto"/>
        <w:ind w:left="1440"/>
        <w:contextualSpacing/>
        <w:rPr>
          <w:rFonts w:ascii="Verdana" w:eastAsia="Verdana" w:hAnsi="Verdana" w:cs="Verdana"/>
        </w:rPr>
      </w:pPr>
      <w:r w:rsidRPr="0036133F">
        <w:rPr>
          <w:rFonts w:ascii="Verdana" w:eastAsia="Verdana" w:hAnsi="Verdana" w:cs="Verdana"/>
        </w:rPr>
        <w:t xml:space="preserve">Gazdik asked for a motion to amend the agenda to include an action item to issue a notice to proceed for Bateman Hall. Nitschke made the motion. Vucovich seconded.  Motion passed.  </w:t>
      </w:r>
    </w:p>
    <w:p w14:paraId="015FBA00" w14:textId="506F4061" w:rsidR="008A41F7" w:rsidRDefault="008A41F7" w:rsidP="0036133F">
      <w:pPr>
        <w:spacing w:after="0" w:line="256" w:lineRule="auto"/>
        <w:ind w:left="1440"/>
        <w:contextualSpacing/>
        <w:rPr>
          <w:rFonts w:ascii="Verdana" w:eastAsia="Verdana" w:hAnsi="Verdana" w:cs="Verdana"/>
        </w:rPr>
      </w:pPr>
    </w:p>
    <w:p w14:paraId="2DF30997" w14:textId="77777777" w:rsidR="00717ED5" w:rsidRDefault="008A41F7" w:rsidP="0036133F">
      <w:pPr>
        <w:spacing w:after="0" w:line="256" w:lineRule="auto"/>
        <w:ind w:left="1440"/>
        <w:contextualSpacing/>
        <w:rPr>
          <w:rFonts w:ascii="Verdana" w:eastAsia="Verdana" w:hAnsi="Verdana" w:cs="Verdana"/>
        </w:rPr>
      </w:pPr>
      <w:r>
        <w:rPr>
          <w:rFonts w:ascii="Verdana" w:eastAsia="Verdana" w:hAnsi="Verdana" w:cs="Verdana"/>
        </w:rPr>
        <w:t xml:space="preserve">Gazdik then asked for a motion to issue a notice to proceed to Bateman Hall.  Carpenter made the motion.  Vucovich seconded.  Motion passed. </w:t>
      </w:r>
      <w:r w:rsidR="00717ED5">
        <w:rPr>
          <w:rFonts w:ascii="Verdana" w:eastAsia="Verdana" w:hAnsi="Verdana" w:cs="Verdana"/>
        </w:rPr>
        <w:t>Clements said that Exhibit A of the Guaranteed Maximum Price (GMP) must also be signed.</w:t>
      </w:r>
    </w:p>
    <w:p w14:paraId="6F429383" w14:textId="77777777" w:rsidR="00717ED5" w:rsidRDefault="00717ED5" w:rsidP="0036133F">
      <w:pPr>
        <w:spacing w:after="0" w:line="256" w:lineRule="auto"/>
        <w:ind w:left="1440"/>
        <w:contextualSpacing/>
        <w:rPr>
          <w:rFonts w:ascii="Verdana" w:eastAsia="Verdana" w:hAnsi="Verdana" w:cs="Verdana"/>
        </w:rPr>
      </w:pPr>
    </w:p>
    <w:p w14:paraId="39B47858" w14:textId="77777777" w:rsidR="00076F59" w:rsidRPr="00076F59" w:rsidRDefault="00076F59" w:rsidP="00076F59">
      <w:pPr>
        <w:spacing w:after="0" w:line="256" w:lineRule="auto"/>
        <w:ind w:left="1440"/>
        <w:contextualSpacing/>
        <w:rPr>
          <w:rFonts w:ascii="Verdana" w:eastAsia="Verdana" w:hAnsi="Verdana" w:cs="Verdana"/>
        </w:rPr>
      </w:pPr>
      <w:r w:rsidRPr="00076F59">
        <w:rPr>
          <w:rFonts w:ascii="Verdana" w:eastAsia="Verdana" w:hAnsi="Verdana" w:cs="Verdana"/>
        </w:rPr>
        <w:t>Spear said that he has a draft contract for the naming of the inside of the arena, and the naming of the entryway coming into the arena. Spear said the entity involved is interested in announcing this before any groundbreaking ceremony.  Spear said it was important to schedule a separate Board meeting to approve the contract.  Spear said it was important to work with I.E. Productions to schedule a press conference.  Spear said he would forward the contract to Fuller for his review.</w:t>
      </w:r>
    </w:p>
    <w:p w14:paraId="567D7700" w14:textId="77777777" w:rsidR="00076F59" w:rsidRDefault="00076F59" w:rsidP="0036133F">
      <w:pPr>
        <w:spacing w:after="0" w:line="256" w:lineRule="auto"/>
        <w:ind w:left="1440"/>
        <w:contextualSpacing/>
        <w:rPr>
          <w:rFonts w:ascii="Verdana" w:eastAsia="Verdana" w:hAnsi="Verdana" w:cs="Verdana"/>
        </w:rPr>
      </w:pPr>
    </w:p>
    <w:p w14:paraId="60C45683" w14:textId="468399C8" w:rsidR="006B79C7" w:rsidRDefault="00076F59" w:rsidP="0036133F">
      <w:pPr>
        <w:spacing w:after="0" w:line="256" w:lineRule="auto"/>
        <w:ind w:left="1440"/>
        <w:contextualSpacing/>
        <w:rPr>
          <w:rFonts w:ascii="Verdana" w:eastAsia="Verdana" w:hAnsi="Verdana" w:cs="Verdana"/>
        </w:rPr>
      </w:pPr>
      <w:r>
        <w:rPr>
          <w:rFonts w:ascii="Verdana" w:eastAsia="Verdana" w:hAnsi="Verdana" w:cs="Verdana"/>
        </w:rPr>
        <w:t xml:space="preserve">Much discussion ensued about a possible groundbreaking date.  </w:t>
      </w:r>
      <w:r w:rsidR="00735F8E">
        <w:rPr>
          <w:rFonts w:ascii="Verdana" w:eastAsia="Verdana" w:hAnsi="Verdana" w:cs="Verdana"/>
        </w:rPr>
        <w:t xml:space="preserve">Since finance closing was scheduled for May 18, 2021, it was decided that groundbreaking should not occur before that date. </w:t>
      </w:r>
      <w:r w:rsidR="006B79C7">
        <w:rPr>
          <w:rFonts w:ascii="Verdana" w:eastAsia="Verdana" w:hAnsi="Verdana" w:cs="Verdana"/>
        </w:rPr>
        <w:t xml:space="preserve">The Board then decided that </w:t>
      </w:r>
      <w:r w:rsidR="00637CAD">
        <w:rPr>
          <w:rFonts w:ascii="Verdana" w:eastAsia="Verdana" w:hAnsi="Verdana" w:cs="Verdana"/>
        </w:rPr>
        <w:t xml:space="preserve">it </w:t>
      </w:r>
      <w:r w:rsidR="006B79C7">
        <w:rPr>
          <w:rFonts w:ascii="Verdana" w:eastAsia="Verdana" w:hAnsi="Verdana" w:cs="Verdana"/>
        </w:rPr>
        <w:t>was important to see the availability of certain individuals before firmly establish</w:t>
      </w:r>
      <w:r w:rsidR="00ED21B3">
        <w:rPr>
          <w:rFonts w:ascii="Verdana" w:eastAsia="Verdana" w:hAnsi="Verdana" w:cs="Verdana"/>
        </w:rPr>
        <w:t>ing a</w:t>
      </w:r>
      <w:r w:rsidR="006B79C7">
        <w:rPr>
          <w:rFonts w:ascii="Verdana" w:eastAsia="Verdana" w:hAnsi="Verdana" w:cs="Verdana"/>
        </w:rPr>
        <w:t xml:space="preserve"> date</w:t>
      </w:r>
      <w:r w:rsidR="00ED21B3">
        <w:rPr>
          <w:rFonts w:ascii="Verdana" w:eastAsia="Verdana" w:hAnsi="Verdana" w:cs="Verdana"/>
        </w:rPr>
        <w:t xml:space="preserve">.  However, it was decided to </w:t>
      </w:r>
      <w:r w:rsidR="00637CAD">
        <w:rPr>
          <w:rFonts w:ascii="Verdana" w:eastAsia="Verdana" w:hAnsi="Verdana" w:cs="Verdana"/>
        </w:rPr>
        <w:t xml:space="preserve">move forward under the premise that </w:t>
      </w:r>
      <w:r w:rsidR="00ED21B3">
        <w:rPr>
          <w:rFonts w:ascii="Verdana" w:eastAsia="Verdana" w:hAnsi="Verdana" w:cs="Verdana"/>
        </w:rPr>
        <w:t>M</w:t>
      </w:r>
      <w:r w:rsidR="006B79C7">
        <w:rPr>
          <w:rFonts w:ascii="Verdana" w:eastAsia="Verdana" w:hAnsi="Verdana" w:cs="Verdana"/>
        </w:rPr>
        <w:t>ay 18, 2021</w:t>
      </w:r>
      <w:r w:rsidR="00ED21B3">
        <w:rPr>
          <w:rFonts w:ascii="Verdana" w:eastAsia="Verdana" w:hAnsi="Verdana" w:cs="Verdana"/>
        </w:rPr>
        <w:t xml:space="preserve"> </w:t>
      </w:r>
      <w:r w:rsidR="00637CAD">
        <w:rPr>
          <w:rFonts w:ascii="Verdana" w:eastAsia="Verdana" w:hAnsi="Verdana" w:cs="Verdana"/>
        </w:rPr>
        <w:t>would be the date f</w:t>
      </w:r>
      <w:r w:rsidR="00F63825">
        <w:rPr>
          <w:rFonts w:ascii="Verdana" w:eastAsia="Verdana" w:hAnsi="Verdana" w:cs="Verdana"/>
        </w:rPr>
        <w:t xml:space="preserve">or </w:t>
      </w:r>
      <w:r w:rsidR="0043383D">
        <w:rPr>
          <w:rFonts w:ascii="Verdana" w:eastAsia="Verdana" w:hAnsi="Verdana" w:cs="Verdana"/>
        </w:rPr>
        <w:t>groundbreaking</w:t>
      </w:r>
      <w:r w:rsidR="00F63825">
        <w:rPr>
          <w:rFonts w:ascii="Verdana" w:eastAsia="Verdana" w:hAnsi="Verdana" w:cs="Verdana"/>
        </w:rPr>
        <w:t>.</w:t>
      </w:r>
    </w:p>
    <w:p w14:paraId="64BC89FC" w14:textId="77777777" w:rsidR="006B79C7" w:rsidRDefault="006B79C7" w:rsidP="0036133F">
      <w:pPr>
        <w:spacing w:after="0" w:line="256" w:lineRule="auto"/>
        <w:ind w:left="1440"/>
        <w:contextualSpacing/>
        <w:rPr>
          <w:rFonts w:ascii="Verdana" w:eastAsia="Verdana" w:hAnsi="Verdana" w:cs="Verdana"/>
        </w:rPr>
      </w:pPr>
    </w:p>
    <w:p w14:paraId="02274F85" w14:textId="537B53FC" w:rsidR="0067485F" w:rsidRPr="003224F8" w:rsidRDefault="00E601E6" w:rsidP="00D11E43">
      <w:pPr>
        <w:spacing w:after="0" w:line="256" w:lineRule="auto"/>
        <w:ind w:left="1440"/>
        <w:contextualSpacing/>
        <w:rPr>
          <w:rFonts w:ascii="Verdana" w:eastAsia="Calibri" w:hAnsi="Verdana" w:cs="Times New Roman"/>
          <w:lang w:val="en"/>
        </w:rPr>
      </w:pPr>
      <w:r>
        <w:rPr>
          <w:rFonts w:ascii="Verdana" w:eastAsia="Calibri" w:hAnsi="Verdana" w:cs="Times New Roman"/>
          <w:lang w:val="en"/>
        </w:rPr>
        <w:t>Review of Host Compliance Database</w:t>
      </w:r>
      <w:r w:rsidR="00ED21B3">
        <w:rPr>
          <w:rFonts w:ascii="Verdana" w:eastAsia="Calibri" w:hAnsi="Verdana" w:cs="Times New Roman"/>
          <w:lang w:val="en"/>
        </w:rPr>
        <w:t xml:space="preserve"> – This item was not discussed and was going to be moved to another Board meeting in order to give the topic more time for review. </w:t>
      </w:r>
    </w:p>
    <w:p w14:paraId="4B10BFEE" w14:textId="0887F27B" w:rsidR="003224F8" w:rsidRPr="003224F8" w:rsidRDefault="003224F8" w:rsidP="003224F8">
      <w:pPr>
        <w:numPr>
          <w:ilvl w:val="1"/>
          <w:numId w:val="3"/>
        </w:numPr>
        <w:spacing w:after="0" w:line="256" w:lineRule="auto"/>
        <w:contextualSpacing/>
        <w:rPr>
          <w:rFonts w:ascii="Verdana" w:eastAsia="Calibri" w:hAnsi="Verdana" w:cs="Times New Roman"/>
          <w:lang w:val="en"/>
        </w:rPr>
      </w:pPr>
      <w:r w:rsidRPr="003224F8">
        <w:rPr>
          <w:rFonts w:ascii="Verdana" w:eastAsia="Verdana" w:hAnsi="Verdana" w:cs="Verdana"/>
          <w:lang w:val="en"/>
        </w:rPr>
        <w:t xml:space="preserve">State Tax Commission Reports </w:t>
      </w:r>
      <w:r w:rsidR="00F63825">
        <w:rPr>
          <w:rFonts w:ascii="Verdana" w:eastAsia="Verdana" w:hAnsi="Verdana" w:cs="Verdana"/>
          <w:lang w:val="en"/>
        </w:rPr>
        <w:t>– No update given.</w:t>
      </w:r>
    </w:p>
    <w:p w14:paraId="5C9FFB87" w14:textId="2643292D" w:rsidR="003224F8" w:rsidRPr="003224F8" w:rsidRDefault="00E601E6" w:rsidP="003224F8">
      <w:pPr>
        <w:numPr>
          <w:ilvl w:val="1"/>
          <w:numId w:val="3"/>
        </w:numPr>
        <w:spacing w:after="0" w:line="256" w:lineRule="auto"/>
        <w:contextualSpacing/>
        <w:rPr>
          <w:rFonts w:ascii="Verdana" w:eastAsia="Calibri" w:hAnsi="Verdana" w:cs="Times New Roman"/>
          <w:lang w:val="en"/>
        </w:rPr>
      </w:pPr>
      <w:r>
        <w:rPr>
          <w:rFonts w:ascii="Verdana" w:eastAsia="Calibri" w:hAnsi="Verdana" w:cs="Times New Roman"/>
          <w:lang w:val="en"/>
        </w:rPr>
        <w:t>Construction Timeline</w:t>
      </w:r>
      <w:r w:rsidR="00ED21B3">
        <w:rPr>
          <w:rFonts w:ascii="Verdana" w:eastAsia="Calibri" w:hAnsi="Verdana" w:cs="Times New Roman"/>
          <w:lang w:val="en"/>
        </w:rPr>
        <w:t xml:space="preserve"> – Clements said the bid opening for the rebidding items would be at 2</w:t>
      </w:r>
      <w:r w:rsidR="00D11E43">
        <w:rPr>
          <w:rFonts w:ascii="Verdana" w:eastAsia="Calibri" w:hAnsi="Verdana" w:cs="Times New Roman"/>
          <w:lang w:val="en"/>
        </w:rPr>
        <w:t xml:space="preserve"> </w:t>
      </w:r>
      <w:r w:rsidR="00ED21B3">
        <w:rPr>
          <w:rFonts w:ascii="Verdana" w:eastAsia="Calibri" w:hAnsi="Verdana" w:cs="Times New Roman"/>
          <w:lang w:val="en"/>
        </w:rPr>
        <w:t>p</w:t>
      </w:r>
      <w:r w:rsidR="00D11E43">
        <w:rPr>
          <w:rFonts w:ascii="Verdana" w:eastAsia="Calibri" w:hAnsi="Verdana" w:cs="Times New Roman"/>
          <w:lang w:val="en"/>
        </w:rPr>
        <w:t>m</w:t>
      </w:r>
      <w:r w:rsidR="00ED21B3">
        <w:rPr>
          <w:rFonts w:ascii="Verdana" w:eastAsia="Calibri" w:hAnsi="Verdana" w:cs="Times New Roman"/>
          <w:lang w:val="en"/>
        </w:rPr>
        <w:t xml:space="preserve"> on 4-27-21.</w:t>
      </w:r>
    </w:p>
    <w:p w14:paraId="008163BB" w14:textId="11D8E558" w:rsidR="003224F8" w:rsidRPr="00782553" w:rsidRDefault="003224F8" w:rsidP="003224F8">
      <w:pPr>
        <w:numPr>
          <w:ilvl w:val="1"/>
          <w:numId w:val="3"/>
        </w:numPr>
        <w:spacing w:after="0" w:line="256" w:lineRule="auto"/>
        <w:contextualSpacing/>
        <w:rPr>
          <w:rFonts w:ascii="Verdana" w:eastAsia="Calibri" w:hAnsi="Verdana" w:cs="Times New Roman"/>
          <w:lang w:val="en"/>
        </w:rPr>
      </w:pPr>
      <w:r w:rsidRPr="003224F8">
        <w:rPr>
          <w:rFonts w:ascii="Verdana" w:eastAsia="Verdana" w:hAnsi="Verdana" w:cs="Verdana"/>
          <w:lang w:val="en"/>
        </w:rPr>
        <w:t xml:space="preserve">Action Items </w:t>
      </w:r>
    </w:p>
    <w:p w14:paraId="48E30D7A" w14:textId="1BAE5F12" w:rsidR="00782553" w:rsidRPr="00782553" w:rsidRDefault="00782553" w:rsidP="00782553">
      <w:pPr>
        <w:numPr>
          <w:ilvl w:val="2"/>
          <w:numId w:val="3"/>
        </w:numPr>
        <w:spacing w:after="0" w:line="256" w:lineRule="auto"/>
        <w:contextualSpacing/>
        <w:rPr>
          <w:rFonts w:ascii="Verdana" w:eastAsia="Calibri" w:hAnsi="Verdana" w:cs="Times New Roman"/>
          <w:lang w:val="en"/>
        </w:rPr>
      </w:pPr>
      <w:r>
        <w:rPr>
          <w:rFonts w:ascii="Verdana" w:eastAsia="Verdana" w:hAnsi="Verdana" w:cs="Verdana"/>
          <w:lang w:val="en"/>
        </w:rPr>
        <w:t>Contract Review</w:t>
      </w:r>
    </w:p>
    <w:p w14:paraId="0B820976" w14:textId="77D1ED00" w:rsidR="00782553" w:rsidRPr="003224F8" w:rsidRDefault="00782553" w:rsidP="00782553">
      <w:pPr>
        <w:numPr>
          <w:ilvl w:val="2"/>
          <w:numId w:val="3"/>
        </w:numPr>
        <w:spacing w:after="0" w:line="256" w:lineRule="auto"/>
        <w:contextualSpacing/>
        <w:rPr>
          <w:rFonts w:ascii="Verdana" w:eastAsia="Calibri" w:hAnsi="Verdana" w:cs="Times New Roman"/>
          <w:lang w:val="en"/>
        </w:rPr>
      </w:pPr>
      <w:r>
        <w:rPr>
          <w:rFonts w:ascii="Verdana" w:eastAsia="Verdana" w:hAnsi="Verdana" w:cs="Verdana"/>
          <w:lang w:val="en"/>
        </w:rPr>
        <w:t>Fundraising documents</w:t>
      </w:r>
    </w:p>
    <w:p w14:paraId="7EDBAFCE" w14:textId="77777777" w:rsidR="003224F8" w:rsidRPr="003224F8" w:rsidRDefault="003224F8" w:rsidP="003224F8">
      <w:pPr>
        <w:spacing w:after="0" w:line="256" w:lineRule="auto"/>
        <w:ind w:left="1440"/>
        <w:contextualSpacing/>
        <w:rPr>
          <w:rFonts w:ascii="Verdana" w:eastAsia="Calibri" w:hAnsi="Verdana" w:cs="Times New Roman"/>
          <w:lang w:val="en"/>
        </w:rPr>
      </w:pPr>
    </w:p>
    <w:p w14:paraId="4CF47EDA" w14:textId="42DC8533" w:rsidR="003224F8" w:rsidRPr="00782553" w:rsidRDefault="003224F8" w:rsidP="003224F8">
      <w:pPr>
        <w:numPr>
          <w:ilvl w:val="0"/>
          <w:numId w:val="3"/>
        </w:numPr>
        <w:spacing w:after="120" w:line="256" w:lineRule="auto"/>
        <w:contextualSpacing/>
        <w:rPr>
          <w:rFonts w:ascii="Verdana" w:eastAsia="Calibri" w:hAnsi="Verdana" w:cs="Times New Roman"/>
          <w:b/>
          <w:bCs/>
        </w:rPr>
      </w:pPr>
      <w:r w:rsidRPr="003224F8">
        <w:rPr>
          <w:rFonts w:ascii="Verdana" w:eastAsia="Verdana" w:hAnsi="Verdana" w:cs="Verdana"/>
          <w:b/>
          <w:bCs/>
          <w:lang w:val="en"/>
        </w:rPr>
        <w:t xml:space="preserve">Discussion Item </w:t>
      </w:r>
      <w:r w:rsidRPr="003224F8">
        <w:rPr>
          <w:rFonts w:ascii="Verdana" w:eastAsia="Verdana" w:hAnsi="Verdana" w:cs="Verdana"/>
          <w:lang w:val="en"/>
        </w:rPr>
        <w:t>- Legal Report</w:t>
      </w:r>
      <w:r w:rsidR="00ED21B3">
        <w:rPr>
          <w:rFonts w:ascii="Verdana" w:eastAsia="Verdana" w:hAnsi="Verdana" w:cs="Verdana"/>
          <w:lang w:val="en"/>
        </w:rPr>
        <w:t xml:space="preserve">. Gazdik thanked Fuller for his work on all the documents associated with the financing plan.  Fuller said there are now 43 separate documents, contracts and certificates associated with the financing plan. Fuller said </w:t>
      </w:r>
      <w:r w:rsidR="00F63825">
        <w:rPr>
          <w:rFonts w:ascii="Verdana" w:eastAsia="Verdana" w:hAnsi="Verdana" w:cs="Verdana"/>
          <w:lang w:val="en"/>
        </w:rPr>
        <w:t xml:space="preserve">there were </w:t>
      </w:r>
      <w:r w:rsidR="00ED21B3">
        <w:rPr>
          <w:rFonts w:ascii="Verdana" w:eastAsia="Verdana" w:hAnsi="Verdana" w:cs="Verdana"/>
          <w:lang w:val="en"/>
        </w:rPr>
        <w:t>a number of title issues that needed to be resolved.  Fuller was confident that</w:t>
      </w:r>
      <w:r w:rsidR="00782553">
        <w:rPr>
          <w:rFonts w:ascii="Verdana" w:eastAsia="Verdana" w:hAnsi="Verdana" w:cs="Verdana"/>
          <w:lang w:val="en"/>
        </w:rPr>
        <w:t xml:space="preserve"> everything would be in order for the May 18, 2021 closing.</w:t>
      </w:r>
    </w:p>
    <w:p w14:paraId="2A15155E" w14:textId="77777777" w:rsidR="00782553" w:rsidRPr="003224F8" w:rsidRDefault="00782553" w:rsidP="00782553">
      <w:pPr>
        <w:spacing w:after="120" w:line="256" w:lineRule="auto"/>
        <w:ind w:left="720"/>
        <w:contextualSpacing/>
        <w:rPr>
          <w:rFonts w:ascii="Verdana" w:eastAsia="Calibri" w:hAnsi="Verdana" w:cs="Times New Roman"/>
          <w:b/>
          <w:bCs/>
        </w:rPr>
      </w:pPr>
    </w:p>
    <w:p w14:paraId="5AB350BA" w14:textId="77777777" w:rsidR="003224F8" w:rsidRPr="003224F8" w:rsidRDefault="003224F8" w:rsidP="003224F8">
      <w:pPr>
        <w:spacing w:after="120" w:line="256" w:lineRule="auto"/>
        <w:rPr>
          <w:rFonts w:ascii="Verdana" w:eastAsia="Calibri" w:hAnsi="Verdana" w:cs="Times New Roman"/>
        </w:rPr>
      </w:pPr>
      <w:r w:rsidRPr="003224F8">
        <w:rPr>
          <w:rFonts w:ascii="Verdana" w:eastAsia="Arial" w:hAnsi="Verdana" w:cs="Arial"/>
          <w:lang w:val="en"/>
        </w:rPr>
        <w:t xml:space="preserve">     </w:t>
      </w:r>
      <w:r w:rsidRPr="003224F8">
        <w:rPr>
          <w:rFonts w:ascii="Verdana" w:eastAsia="Verdana" w:hAnsi="Verdana" w:cs="Verdana"/>
          <w:lang w:val="en"/>
        </w:rPr>
        <w:t>C</w:t>
      </w:r>
      <w:r w:rsidRPr="003224F8">
        <w:rPr>
          <w:rFonts w:ascii="Verdana" w:eastAsia="Verdana" w:hAnsi="Verdana" w:cs="Verdana"/>
          <w:b/>
          <w:bCs/>
          <w:lang w:val="en"/>
        </w:rPr>
        <w:t>alendar and Announcements</w:t>
      </w:r>
    </w:p>
    <w:p w14:paraId="2C2CE01D" w14:textId="1F2F023B" w:rsidR="003224F8" w:rsidRPr="003224F8" w:rsidRDefault="003224F8" w:rsidP="003224F8">
      <w:pPr>
        <w:numPr>
          <w:ilvl w:val="0"/>
          <w:numId w:val="4"/>
        </w:numPr>
        <w:spacing w:after="120" w:line="256" w:lineRule="auto"/>
        <w:contextualSpacing/>
        <w:rPr>
          <w:rFonts w:ascii="Verdana" w:eastAsia="Calibri" w:hAnsi="Verdana" w:cs="Times New Roman"/>
        </w:rPr>
      </w:pPr>
      <w:r w:rsidRPr="003224F8">
        <w:rPr>
          <w:rFonts w:ascii="Verdana" w:eastAsia="Verdana" w:hAnsi="Verdana" w:cs="Verdana"/>
          <w:lang w:val="en"/>
        </w:rPr>
        <w:t xml:space="preserve">Upcoming IFAD Meeting – </w:t>
      </w:r>
      <w:r w:rsidRPr="003224F8">
        <w:rPr>
          <w:rFonts w:ascii="Verdana" w:eastAsia="Verdana" w:hAnsi="Verdana" w:cs="Verdana"/>
          <w:b/>
          <w:bCs/>
          <w:u w:val="single"/>
          <w:lang w:val="en"/>
        </w:rPr>
        <w:t>Next Meeting on</w:t>
      </w:r>
      <w:r w:rsidR="00E601E6">
        <w:rPr>
          <w:rFonts w:ascii="Verdana" w:eastAsia="Verdana" w:hAnsi="Verdana" w:cs="Verdana"/>
          <w:b/>
          <w:bCs/>
          <w:u w:val="single"/>
          <w:lang w:val="en"/>
        </w:rPr>
        <w:t xml:space="preserve"> May 11, 2021</w:t>
      </w:r>
      <w:r w:rsidR="00D11E43">
        <w:rPr>
          <w:rFonts w:ascii="Verdana" w:eastAsia="Verdana" w:hAnsi="Verdana" w:cs="Verdana"/>
          <w:b/>
          <w:bCs/>
          <w:u w:val="single"/>
          <w:lang w:val="en"/>
        </w:rPr>
        <w:t xml:space="preserve">. </w:t>
      </w:r>
      <w:r w:rsidR="00D11E43">
        <w:rPr>
          <w:rFonts w:ascii="Verdana" w:eastAsia="Verdana" w:hAnsi="Verdana" w:cs="Verdana"/>
          <w:lang w:val="en"/>
        </w:rPr>
        <w:t xml:space="preserve"> </w:t>
      </w:r>
    </w:p>
    <w:p w14:paraId="509E8BA1" w14:textId="77777777" w:rsidR="003224F8" w:rsidRPr="003224F8" w:rsidRDefault="003224F8" w:rsidP="003224F8">
      <w:pPr>
        <w:numPr>
          <w:ilvl w:val="0"/>
          <w:numId w:val="4"/>
        </w:numPr>
        <w:spacing w:after="120" w:line="256" w:lineRule="auto"/>
        <w:contextualSpacing/>
        <w:rPr>
          <w:rFonts w:ascii="Verdana" w:eastAsia="Calibri" w:hAnsi="Verdana" w:cs="Times New Roman"/>
        </w:rPr>
      </w:pPr>
      <w:r w:rsidRPr="003224F8">
        <w:rPr>
          <w:rFonts w:ascii="Verdana" w:eastAsia="Verdana" w:hAnsi="Verdana" w:cs="Verdana"/>
          <w:b/>
          <w:bCs/>
          <w:lang w:val="en"/>
        </w:rPr>
        <w:t>Discussion Item</w:t>
      </w:r>
      <w:r w:rsidRPr="003224F8">
        <w:rPr>
          <w:rFonts w:ascii="Verdana" w:eastAsia="Verdana" w:hAnsi="Verdana" w:cs="Verdana"/>
          <w:lang w:val="en"/>
        </w:rPr>
        <w:t xml:space="preserve"> - Announcements and Minor Questions </w:t>
      </w:r>
    </w:p>
    <w:p w14:paraId="6D5F8A2F" w14:textId="7E456325" w:rsidR="003224F8" w:rsidRPr="00ED21B3" w:rsidRDefault="003224F8" w:rsidP="003224F8">
      <w:pPr>
        <w:numPr>
          <w:ilvl w:val="0"/>
          <w:numId w:val="4"/>
        </w:numPr>
        <w:spacing w:after="120" w:line="256" w:lineRule="auto"/>
        <w:contextualSpacing/>
        <w:rPr>
          <w:rFonts w:ascii="Verdana" w:eastAsia="Calibri" w:hAnsi="Verdana" w:cs="Times New Roman"/>
          <w:b/>
          <w:bCs/>
        </w:rPr>
      </w:pPr>
      <w:r w:rsidRPr="003224F8">
        <w:rPr>
          <w:rFonts w:ascii="Verdana" w:eastAsia="Verdana" w:hAnsi="Verdana" w:cs="Verdana"/>
          <w:b/>
          <w:bCs/>
          <w:lang w:val="en"/>
        </w:rPr>
        <w:t>Discussion Item</w:t>
      </w:r>
      <w:r w:rsidRPr="003224F8">
        <w:rPr>
          <w:rFonts w:ascii="Verdana" w:eastAsia="Verdana" w:hAnsi="Verdana" w:cs="Verdana"/>
          <w:lang w:val="en"/>
        </w:rPr>
        <w:t xml:space="preserve"> - Agenda Items for </w:t>
      </w:r>
      <w:r w:rsidR="00E601E6">
        <w:rPr>
          <w:rFonts w:ascii="Verdana" w:eastAsia="Verdana" w:hAnsi="Verdana" w:cs="Verdana"/>
          <w:lang w:val="en"/>
        </w:rPr>
        <w:t xml:space="preserve">May 11, </w:t>
      </w:r>
      <w:r w:rsidRPr="003224F8">
        <w:rPr>
          <w:rFonts w:ascii="Verdana" w:eastAsia="Verdana" w:hAnsi="Verdana" w:cs="Verdana"/>
          <w:lang w:val="en"/>
        </w:rPr>
        <w:t>2021 meeting</w:t>
      </w:r>
    </w:p>
    <w:p w14:paraId="46F97C5A" w14:textId="26015394" w:rsidR="00ED21B3" w:rsidRPr="00ED21B3" w:rsidRDefault="00ED21B3" w:rsidP="00ED21B3">
      <w:pPr>
        <w:numPr>
          <w:ilvl w:val="1"/>
          <w:numId w:val="4"/>
        </w:numPr>
        <w:spacing w:after="120" w:line="256" w:lineRule="auto"/>
        <w:contextualSpacing/>
        <w:rPr>
          <w:rFonts w:ascii="Verdana" w:eastAsia="Calibri" w:hAnsi="Verdana" w:cs="Times New Roman"/>
        </w:rPr>
      </w:pPr>
      <w:r w:rsidRPr="00ED21B3">
        <w:rPr>
          <w:rFonts w:ascii="Verdana" w:eastAsia="Verdana" w:hAnsi="Verdana" w:cs="Verdana"/>
          <w:lang w:val="en"/>
        </w:rPr>
        <w:t>Groundbreaking</w:t>
      </w:r>
    </w:p>
    <w:p w14:paraId="1BF0228B" w14:textId="08D9A564" w:rsidR="00ED21B3" w:rsidRPr="00ED21B3" w:rsidRDefault="00ED21B3" w:rsidP="00ED21B3">
      <w:pPr>
        <w:numPr>
          <w:ilvl w:val="1"/>
          <w:numId w:val="4"/>
        </w:numPr>
        <w:spacing w:after="120" w:line="256" w:lineRule="auto"/>
        <w:contextualSpacing/>
        <w:rPr>
          <w:rFonts w:ascii="Verdana" w:eastAsia="Calibri" w:hAnsi="Verdana" w:cs="Times New Roman"/>
        </w:rPr>
      </w:pPr>
      <w:r>
        <w:rPr>
          <w:rFonts w:ascii="Verdana" w:eastAsia="Verdana" w:hAnsi="Verdana" w:cs="Verdana"/>
          <w:lang w:val="en"/>
        </w:rPr>
        <w:t xml:space="preserve">Host Compliance Database </w:t>
      </w:r>
    </w:p>
    <w:p w14:paraId="05452018" w14:textId="77777777" w:rsidR="003224F8" w:rsidRPr="003224F8" w:rsidRDefault="003224F8" w:rsidP="003224F8">
      <w:pPr>
        <w:spacing w:after="120" w:line="256" w:lineRule="auto"/>
        <w:ind w:left="720"/>
        <w:contextualSpacing/>
        <w:rPr>
          <w:rFonts w:ascii="Verdana" w:eastAsia="Calibri" w:hAnsi="Verdana" w:cs="Times New Roman"/>
          <w:b/>
          <w:bCs/>
        </w:rPr>
      </w:pPr>
    </w:p>
    <w:p w14:paraId="7F53FDC5" w14:textId="2B338C0F" w:rsidR="004B31D1" w:rsidRPr="00F64128" w:rsidRDefault="005316C7">
      <w:pPr>
        <w:rPr>
          <w:rFonts w:ascii="Verdana" w:hAnsi="Verdana"/>
        </w:rPr>
      </w:pPr>
      <w:r w:rsidRPr="00F64128">
        <w:rPr>
          <w:rFonts w:ascii="Verdana" w:hAnsi="Verdana"/>
        </w:rPr>
        <w:t xml:space="preserve">Meeting adjourned at </w:t>
      </w:r>
      <w:r w:rsidR="00F64128">
        <w:rPr>
          <w:rFonts w:ascii="Verdana" w:hAnsi="Verdana"/>
        </w:rPr>
        <w:t>8:47 am.</w:t>
      </w:r>
    </w:p>
    <w:sectPr w:rsidR="004B31D1" w:rsidRPr="00F641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01B26"/>
    <w:multiLevelType w:val="hybridMultilevel"/>
    <w:tmpl w:val="586E0372"/>
    <w:lvl w:ilvl="0" w:tplc="9320DE3E">
      <w:start w:val="1"/>
      <w:numFmt w:val="upperLetter"/>
      <w:lvlText w:val="%1."/>
      <w:lvlJc w:val="left"/>
      <w:pPr>
        <w:ind w:left="720" w:hanging="360"/>
      </w:pPr>
    </w:lvl>
    <w:lvl w:ilvl="1" w:tplc="79320CE4">
      <w:start w:val="1"/>
      <w:numFmt w:val="lowerLetter"/>
      <w:lvlText w:val="%2."/>
      <w:lvlJc w:val="left"/>
      <w:pPr>
        <w:ind w:left="1440" w:hanging="360"/>
      </w:p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1" w15:restartNumberingAfterBreak="0">
    <w:nsid w:val="20F47088"/>
    <w:multiLevelType w:val="hybridMultilevel"/>
    <w:tmpl w:val="A810EE5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3" w15:restartNumberingAfterBreak="0">
    <w:nsid w:val="345B4038"/>
    <w:multiLevelType w:val="hybridMultilevel"/>
    <w:tmpl w:val="F3129A82"/>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4"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4F8"/>
    <w:rsid w:val="00001017"/>
    <w:rsid w:val="00012B33"/>
    <w:rsid w:val="0004635A"/>
    <w:rsid w:val="00076F59"/>
    <w:rsid w:val="00083B8A"/>
    <w:rsid w:val="000C5B9E"/>
    <w:rsid w:val="000F55AB"/>
    <w:rsid w:val="00131B9E"/>
    <w:rsid w:val="00152D62"/>
    <w:rsid w:val="00170256"/>
    <w:rsid w:val="001806C7"/>
    <w:rsid w:val="001A3531"/>
    <w:rsid w:val="001D70E7"/>
    <w:rsid w:val="00215E62"/>
    <w:rsid w:val="00230004"/>
    <w:rsid w:val="002664B4"/>
    <w:rsid w:val="003224F8"/>
    <w:rsid w:val="0036133F"/>
    <w:rsid w:val="003753F2"/>
    <w:rsid w:val="003B1DBA"/>
    <w:rsid w:val="003C500C"/>
    <w:rsid w:val="0043383D"/>
    <w:rsid w:val="00436B8E"/>
    <w:rsid w:val="004B31D1"/>
    <w:rsid w:val="004F5530"/>
    <w:rsid w:val="00500BF0"/>
    <w:rsid w:val="005316C7"/>
    <w:rsid w:val="005437B0"/>
    <w:rsid w:val="0055111E"/>
    <w:rsid w:val="00583991"/>
    <w:rsid w:val="005B6432"/>
    <w:rsid w:val="00600D94"/>
    <w:rsid w:val="0062649E"/>
    <w:rsid w:val="00637CAD"/>
    <w:rsid w:val="00647A70"/>
    <w:rsid w:val="00662DEF"/>
    <w:rsid w:val="0066341A"/>
    <w:rsid w:val="0067485F"/>
    <w:rsid w:val="006823ED"/>
    <w:rsid w:val="006B1384"/>
    <w:rsid w:val="006B79C7"/>
    <w:rsid w:val="006D5033"/>
    <w:rsid w:val="00717ED5"/>
    <w:rsid w:val="00735F8E"/>
    <w:rsid w:val="0077480E"/>
    <w:rsid w:val="00782553"/>
    <w:rsid w:val="007D0364"/>
    <w:rsid w:val="00854A6F"/>
    <w:rsid w:val="008A41F7"/>
    <w:rsid w:val="008C3D06"/>
    <w:rsid w:val="008D648D"/>
    <w:rsid w:val="008E20F4"/>
    <w:rsid w:val="009B3B18"/>
    <w:rsid w:val="009C1F99"/>
    <w:rsid w:val="00A10E36"/>
    <w:rsid w:val="00A53BCA"/>
    <w:rsid w:val="00A96FE9"/>
    <w:rsid w:val="00AB7124"/>
    <w:rsid w:val="00B06577"/>
    <w:rsid w:val="00B07EF1"/>
    <w:rsid w:val="00B9193E"/>
    <w:rsid w:val="00B9273F"/>
    <w:rsid w:val="00B97180"/>
    <w:rsid w:val="00BA45CC"/>
    <w:rsid w:val="00BB7A57"/>
    <w:rsid w:val="00C20663"/>
    <w:rsid w:val="00C347BC"/>
    <w:rsid w:val="00CE743D"/>
    <w:rsid w:val="00D02A52"/>
    <w:rsid w:val="00D11E43"/>
    <w:rsid w:val="00D52471"/>
    <w:rsid w:val="00D6301C"/>
    <w:rsid w:val="00D665CF"/>
    <w:rsid w:val="00E601E6"/>
    <w:rsid w:val="00EB4121"/>
    <w:rsid w:val="00EC4980"/>
    <w:rsid w:val="00EC4E2C"/>
    <w:rsid w:val="00ED21B3"/>
    <w:rsid w:val="00ED41C6"/>
    <w:rsid w:val="00EE711F"/>
    <w:rsid w:val="00F21BE6"/>
    <w:rsid w:val="00F42F03"/>
    <w:rsid w:val="00F63825"/>
    <w:rsid w:val="00F64128"/>
    <w:rsid w:val="00F81AB4"/>
    <w:rsid w:val="00FC1219"/>
    <w:rsid w:val="00FC4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DD1F9"/>
  <w15:chartTrackingRefBased/>
  <w15:docId w15:val="{CCEFB56F-25E5-4FC1-95CE-5F9D864C9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3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oom.us/j/8694715148"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2878</TotalTime>
  <Pages>7</Pages>
  <Words>2354</Words>
  <Characters>13419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Spear</dc:creator>
  <cp:keywords/>
  <dc:description/>
  <cp:lastModifiedBy>Rob Spear</cp:lastModifiedBy>
  <cp:revision>13</cp:revision>
  <cp:lastPrinted>2021-05-04T22:50:00Z</cp:lastPrinted>
  <dcterms:created xsi:type="dcterms:W3CDTF">2021-04-29T17:29:00Z</dcterms:created>
  <dcterms:modified xsi:type="dcterms:W3CDTF">2021-05-11T14:47:00Z</dcterms:modified>
</cp:coreProperties>
</file>