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5AC267D7" w:rsidP="5AC267D7" w:rsidRDefault="5AC267D7" w14:paraId="5487B977" w14:textId="539F4880">
      <w:pPr>
        <w:jc w:val="center"/>
      </w:pPr>
    </w:p>
    <w:p w:rsidR="5AC267D7" w:rsidP="5AC267D7" w:rsidRDefault="5AC267D7" w14:paraId="6BEE8D62" w14:textId="6ED514D1">
      <w:pPr>
        <w:jc w:val="center"/>
      </w:pPr>
    </w:p>
    <w:p w:rsidR="37CE1ACE" w:rsidP="46466CC4" w:rsidRDefault="37CE1ACE" w14:paraId="4CB82057" w14:textId="1BD35BC1">
      <w:pPr>
        <w:jc w:val="center"/>
        <w:rPr>
          <w:rFonts w:ascii="Verdana" w:hAnsi="Verdana" w:eastAsia="Verdana" w:cs="Verdana"/>
        </w:rPr>
      </w:pPr>
      <w:r w:rsidR="37CE1ACE">
        <w:drawing>
          <wp:inline wp14:editId="68D9077B" wp14:anchorId="2CE7817C">
            <wp:extent cx="1752600" cy="1314450"/>
            <wp:effectExtent l="0" t="0" r="0" b="0"/>
            <wp:docPr id="1124195673" name="Picture 1557044746" title=""/>
            <wp:cNvGraphicFramePr>
              <a:graphicFrameLocks noChangeAspect="1"/>
            </wp:cNvGraphicFramePr>
            <a:graphic>
              <a:graphicData uri="http://schemas.openxmlformats.org/drawingml/2006/picture">
                <pic:pic>
                  <pic:nvPicPr>
                    <pic:cNvPr id="0" name="Picture 1557044746"/>
                    <pic:cNvPicPr/>
                  </pic:nvPicPr>
                  <pic:blipFill>
                    <a:blip r:embed="R93fe4cbaa0ab4e6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52600" cy="1314450"/>
                    </a:xfrm>
                    <a:prstGeom prst="rect">
                      <a:avLst/>
                    </a:prstGeom>
                  </pic:spPr>
                </pic:pic>
              </a:graphicData>
            </a:graphic>
          </wp:inline>
        </w:drawing>
      </w:r>
    </w:p>
    <w:p w:rsidR="37CE1ACE" w:rsidP="46466CC4" w:rsidRDefault="37CE1ACE" w14:paraId="07F58723" w14:textId="04E4F9AA">
      <w:pPr>
        <w:spacing w:after="0"/>
        <w:jc w:val="center"/>
        <w:rPr>
          <w:rFonts w:ascii="Verdana" w:hAnsi="Verdana" w:eastAsia="Verdana" w:cs="Verdana"/>
          <w:b w:val="1"/>
          <w:bCs w:val="1"/>
          <w:lang w:val="en"/>
        </w:rPr>
      </w:pPr>
      <w:r w:rsidRPr="46466CC4" w:rsidR="37CE1ACE">
        <w:rPr>
          <w:rFonts w:ascii="Verdana" w:hAnsi="Verdana" w:eastAsia="Verdana" w:cs="Verdana"/>
          <w:b w:val="1"/>
          <w:bCs w:val="1"/>
          <w:lang w:val="en"/>
        </w:rPr>
        <w:t>Board of Directors Business Meeting</w:t>
      </w:r>
    </w:p>
    <w:p w:rsidR="37CE1ACE" w:rsidP="46466CC4" w:rsidRDefault="41BEE6C2" w14:paraId="541071EF" w14:textId="2C0E5FE0">
      <w:pPr>
        <w:spacing w:after="0"/>
        <w:jc w:val="center"/>
        <w:rPr>
          <w:rFonts w:ascii="Verdana" w:hAnsi="Verdana" w:eastAsia="Verdana" w:cs="Verdana"/>
          <w:b w:val="1"/>
          <w:bCs w:val="1"/>
          <w:lang w:val="en"/>
        </w:rPr>
      </w:pPr>
      <w:r w:rsidRPr="46466CC4" w:rsidR="41BEE6C2">
        <w:rPr>
          <w:rFonts w:ascii="Verdana" w:hAnsi="Verdana" w:eastAsia="Verdana" w:cs="Verdana"/>
          <w:b w:val="1"/>
          <w:bCs w:val="1"/>
          <w:lang w:val="en"/>
        </w:rPr>
        <w:t xml:space="preserve">Tuesday, </w:t>
      </w:r>
      <w:r w:rsidRPr="46466CC4" w:rsidR="00C825AD">
        <w:rPr>
          <w:rFonts w:ascii="Verdana" w:hAnsi="Verdana" w:eastAsia="Verdana" w:cs="Verdana"/>
          <w:b w:val="1"/>
          <w:bCs w:val="1"/>
          <w:lang w:val="en"/>
        </w:rPr>
        <w:t xml:space="preserve">April 14, </w:t>
      </w:r>
      <w:r w:rsidRPr="46466CC4" w:rsidR="00AA2A89">
        <w:rPr>
          <w:rFonts w:ascii="Verdana" w:hAnsi="Verdana" w:eastAsia="Verdana" w:cs="Verdana"/>
          <w:b w:val="1"/>
          <w:bCs w:val="1"/>
          <w:lang w:val="en"/>
        </w:rPr>
        <w:t>2020</w:t>
      </w:r>
      <w:r w:rsidRPr="46466CC4" w:rsidR="41BEE6C2">
        <w:rPr>
          <w:rFonts w:ascii="Verdana" w:hAnsi="Verdana" w:eastAsia="Verdana" w:cs="Verdana"/>
          <w:b w:val="1"/>
          <w:bCs w:val="1"/>
          <w:lang w:val="en"/>
        </w:rPr>
        <w:t>, 7:00 a.m.</w:t>
      </w:r>
    </w:p>
    <w:p w:rsidR="37CE1ACE" w:rsidP="46466CC4" w:rsidRDefault="37CE1ACE" w14:paraId="100B67BB" w14:textId="31C56522">
      <w:pPr>
        <w:spacing w:after="0"/>
        <w:jc w:val="center"/>
        <w:rPr>
          <w:rFonts w:ascii="Verdana" w:hAnsi="Verdana" w:eastAsia="Verdana" w:cs="Verdana"/>
          <w:b w:val="1"/>
          <w:bCs w:val="1"/>
          <w:lang w:val="en"/>
        </w:rPr>
      </w:pPr>
      <w:r w:rsidRPr="103F793C" w:rsidR="37CE1ACE">
        <w:rPr>
          <w:rFonts w:ascii="Verdana" w:hAnsi="Verdana" w:eastAsia="Verdana" w:cs="Verdana"/>
          <w:b w:val="1"/>
          <w:bCs w:val="1"/>
          <w:lang w:val="en"/>
        </w:rPr>
        <w:t>Location:  Idaho Falls Auditorium District Office</w:t>
      </w:r>
      <w:r w:rsidRPr="103F793C" w:rsidR="46F24294">
        <w:rPr>
          <w:rFonts w:ascii="Verdana" w:hAnsi="Verdana" w:eastAsia="Verdana" w:cs="Verdana"/>
          <w:b w:val="1"/>
          <w:bCs w:val="1"/>
          <w:lang w:val="en"/>
        </w:rPr>
        <w:t xml:space="preserve"> and Zoom Conference</w:t>
      </w:r>
    </w:p>
    <w:p w:rsidR="37CE1ACE" w:rsidP="46466CC4" w:rsidRDefault="37CE1ACE" w14:paraId="5CCE14EB" w14:textId="25635C77">
      <w:pPr>
        <w:spacing w:after="0"/>
        <w:jc w:val="center"/>
        <w:rPr>
          <w:rFonts w:ascii="Verdana" w:hAnsi="Verdana" w:eastAsia="Verdana" w:cs="Verdana"/>
          <w:b w:val="1"/>
          <w:bCs w:val="1"/>
          <w:lang w:val="en"/>
        </w:rPr>
      </w:pPr>
      <w:r w:rsidRPr="46466CC4" w:rsidR="37CE1ACE">
        <w:rPr>
          <w:rFonts w:ascii="Verdana" w:hAnsi="Verdana" w:eastAsia="Verdana" w:cs="Verdana"/>
          <w:b w:val="1"/>
          <w:bCs w:val="1"/>
          <w:lang w:val="en"/>
        </w:rPr>
        <w:t>467 Constitution Way, Idaho Falls, Idaho 83402</w:t>
      </w:r>
    </w:p>
    <w:p w:rsidR="6DC42A64" w:rsidP="6DC42A64" w:rsidRDefault="6DC42A64" w14:paraId="3527798F" w14:textId="69E9F940">
      <w:pPr>
        <w:rPr>
          <w:rFonts w:ascii="Verdana" w:hAnsi="Verdana" w:eastAsia="Verdana" w:cs="Verdana"/>
          <w:b w:val="1"/>
          <w:bCs w:val="1"/>
          <w:sz w:val="24"/>
          <w:szCs w:val="24"/>
          <w:lang w:val="en"/>
        </w:rPr>
      </w:pPr>
    </w:p>
    <w:p w:rsidR="37CE1ACE" w:rsidP="6DC42A64" w:rsidRDefault="37CE1ACE" w14:paraId="72BE0752" w14:textId="36DF4011">
      <w:pPr>
        <w:rPr>
          <w:rFonts w:ascii="Verdana" w:hAnsi="Verdana" w:eastAsia="Verdana" w:cs="Verdana"/>
          <w:b w:val="1"/>
          <w:bCs w:val="1"/>
          <w:sz w:val="24"/>
          <w:szCs w:val="24"/>
          <w:lang w:val="en"/>
        </w:rPr>
      </w:pPr>
      <w:r w:rsidRPr="672F7A9F" w:rsidR="37CE1ACE">
        <w:rPr>
          <w:rFonts w:ascii="Verdana" w:hAnsi="Verdana" w:eastAsia="Verdana" w:cs="Verdana"/>
          <w:b w:val="1"/>
          <w:bCs w:val="1"/>
          <w:sz w:val="24"/>
          <w:szCs w:val="24"/>
          <w:lang w:val="en"/>
        </w:rPr>
        <w:t>A</w:t>
      </w:r>
      <w:r w:rsidRPr="672F7A9F" w:rsidR="523741F1">
        <w:rPr>
          <w:rFonts w:ascii="Verdana" w:hAnsi="Verdana" w:eastAsia="Verdana" w:cs="Verdana"/>
          <w:b w:val="1"/>
          <w:bCs w:val="1"/>
          <w:sz w:val="24"/>
          <w:szCs w:val="24"/>
          <w:lang w:val="en"/>
        </w:rPr>
        <w:t xml:space="preserve">ttendees: </w:t>
      </w:r>
      <w:r w:rsidRPr="672F7A9F" w:rsidR="523741F1">
        <w:rPr>
          <w:rFonts w:ascii="Verdana" w:hAnsi="Verdana" w:eastAsia="Verdana" w:cs="Verdana"/>
          <w:b w:val="0"/>
          <w:bCs w:val="0"/>
          <w:sz w:val="24"/>
          <w:szCs w:val="24"/>
          <w:lang w:val="en"/>
        </w:rPr>
        <w:t xml:space="preserve">Terri Gazdik, John </w:t>
      </w:r>
      <w:proofErr w:type="spellStart"/>
      <w:r w:rsidRPr="672F7A9F" w:rsidR="523741F1">
        <w:rPr>
          <w:rFonts w:ascii="Verdana" w:hAnsi="Verdana" w:eastAsia="Verdana" w:cs="Verdana"/>
          <w:b w:val="0"/>
          <w:bCs w:val="0"/>
          <w:sz w:val="24"/>
          <w:szCs w:val="24"/>
          <w:lang w:val="en"/>
        </w:rPr>
        <w:t>LoBuono</w:t>
      </w:r>
      <w:proofErr w:type="spellEnd"/>
      <w:r w:rsidRPr="672F7A9F" w:rsidR="523741F1">
        <w:rPr>
          <w:rFonts w:ascii="Verdana" w:hAnsi="Verdana" w:eastAsia="Verdana" w:cs="Verdana"/>
          <w:b w:val="0"/>
          <w:bCs w:val="0"/>
          <w:sz w:val="24"/>
          <w:szCs w:val="24"/>
          <w:lang w:val="en"/>
        </w:rPr>
        <w:t xml:space="preserve">, Steve </w:t>
      </w:r>
      <w:proofErr w:type="spellStart"/>
      <w:r w:rsidRPr="672F7A9F" w:rsidR="523741F1">
        <w:rPr>
          <w:rFonts w:ascii="Verdana" w:hAnsi="Verdana" w:eastAsia="Verdana" w:cs="Verdana"/>
          <w:b w:val="0"/>
          <w:bCs w:val="0"/>
          <w:sz w:val="24"/>
          <w:szCs w:val="24"/>
          <w:lang w:val="en"/>
        </w:rPr>
        <w:t>Vucovich</w:t>
      </w:r>
      <w:proofErr w:type="spellEnd"/>
      <w:r w:rsidRPr="672F7A9F" w:rsidR="523741F1">
        <w:rPr>
          <w:rFonts w:ascii="Verdana" w:hAnsi="Verdana" w:eastAsia="Verdana" w:cs="Verdana"/>
          <w:b w:val="0"/>
          <w:bCs w:val="0"/>
          <w:sz w:val="24"/>
          <w:szCs w:val="24"/>
          <w:lang w:val="en"/>
        </w:rPr>
        <w:t>, Bob Nitschke, Rob Spear, Salem Thomas, Rebecca Casper, James</w:t>
      </w:r>
      <w:r w:rsidRPr="672F7A9F" w:rsidR="2199D6CA">
        <w:rPr>
          <w:rFonts w:ascii="Verdana" w:hAnsi="Verdana" w:eastAsia="Verdana" w:cs="Verdana"/>
          <w:b w:val="0"/>
          <w:bCs w:val="0"/>
          <w:sz w:val="24"/>
          <w:szCs w:val="24"/>
          <w:lang w:val="en"/>
        </w:rPr>
        <w:t xml:space="preserve"> West, Mike Clements, </w:t>
      </w:r>
      <w:r w:rsidRPr="672F7A9F" w:rsidR="74B589ED">
        <w:rPr>
          <w:rFonts w:ascii="Verdana" w:hAnsi="Verdana" w:eastAsia="Verdana" w:cs="Verdana"/>
          <w:b w:val="0"/>
          <w:bCs w:val="0"/>
          <w:sz w:val="24"/>
          <w:szCs w:val="24"/>
          <w:lang w:val="en"/>
        </w:rPr>
        <w:t xml:space="preserve">Kevin Greene, Kevin </w:t>
      </w:r>
      <w:proofErr w:type="spellStart"/>
      <w:r w:rsidRPr="672F7A9F" w:rsidR="74B589ED">
        <w:rPr>
          <w:rFonts w:ascii="Verdana" w:hAnsi="Verdana" w:eastAsia="Verdana" w:cs="Verdana"/>
          <w:b w:val="0"/>
          <w:bCs w:val="0"/>
          <w:sz w:val="24"/>
          <w:szCs w:val="24"/>
          <w:lang w:val="en"/>
        </w:rPr>
        <w:t>DeKold</w:t>
      </w:r>
      <w:proofErr w:type="spellEnd"/>
      <w:r w:rsidRPr="672F7A9F" w:rsidR="74B589ED">
        <w:rPr>
          <w:rFonts w:ascii="Verdana" w:hAnsi="Verdana" w:eastAsia="Verdana" w:cs="Verdana"/>
          <w:b w:val="0"/>
          <w:bCs w:val="0"/>
          <w:sz w:val="24"/>
          <w:szCs w:val="24"/>
          <w:lang w:val="en"/>
        </w:rPr>
        <w:t xml:space="preserve">, Blake Davis, Chad Hammond, Mark Fuller, </w:t>
      </w:r>
      <w:r w:rsidRPr="672F7A9F" w:rsidR="77DB418A">
        <w:rPr>
          <w:rFonts w:ascii="Verdana" w:hAnsi="Verdana" w:eastAsia="Verdana" w:cs="Verdana"/>
          <w:b w:val="0"/>
          <w:bCs w:val="0"/>
          <w:sz w:val="24"/>
          <w:szCs w:val="24"/>
          <w:lang w:val="en"/>
        </w:rPr>
        <w:t>Trenton Saxton</w:t>
      </w:r>
    </w:p>
    <w:p w:rsidR="4F6160DB" w:rsidP="6DC42A64" w:rsidRDefault="4F6160DB" w14:paraId="2ABC8685" w14:textId="73A58527">
      <w:pPr>
        <w:pStyle w:val="Normal"/>
        <w:rPr>
          <w:rFonts w:ascii="Verdana" w:hAnsi="Verdana" w:eastAsia="Verdana" w:cs="Verdana"/>
          <w:b w:val="1"/>
          <w:bCs w:val="1"/>
          <w:sz w:val="24"/>
          <w:szCs w:val="24"/>
          <w:lang w:val="en"/>
        </w:rPr>
      </w:pPr>
      <w:r w:rsidRPr="46466CC4" w:rsidR="4F6160DB">
        <w:rPr>
          <w:rFonts w:ascii="Verdana" w:hAnsi="Verdana" w:eastAsia="Verdana" w:cs="Verdana"/>
          <w:b w:val="1"/>
          <w:bCs w:val="1"/>
          <w:sz w:val="24"/>
          <w:szCs w:val="24"/>
          <w:lang w:val="en"/>
        </w:rPr>
        <w:t>Minutes:</w:t>
      </w:r>
    </w:p>
    <w:p w:rsidR="00E03985" w:rsidP="46466CC4" w:rsidRDefault="00E03985" w14:paraId="77117FF8" w14:textId="7F8BA4A3">
      <w:pPr>
        <w:pStyle w:val="ListParagraph"/>
        <w:numPr>
          <w:ilvl w:val="0"/>
          <w:numId w:val="4"/>
        </w:numPr>
        <w:spacing w:after="120"/>
        <w:ind w:left="1440" w:hanging="900"/>
        <w:rPr>
          <w:rFonts w:ascii="Verdana" w:hAnsi="Verdana" w:eastAsia="Verdana" w:cs="Verdana"/>
          <w:lang w:val="en"/>
        </w:rPr>
      </w:pPr>
      <w:r w:rsidRPr="672F7A9F" w:rsidR="00E03985">
        <w:rPr>
          <w:rFonts w:ascii="Verdana" w:hAnsi="Verdana" w:eastAsia="Verdana" w:cs="Verdana"/>
          <w:b w:val="1"/>
          <w:bCs w:val="1"/>
          <w:lang w:val="en"/>
        </w:rPr>
        <w:t>Action Item</w:t>
      </w:r>
      <w:r w:rsidRPr="672F7A9F" w:rsidR="00E03985">
        <w:rPr>
          <w:rFonts w:ascii="Verdana" w:hAnsi="Verdana" w:eastAsia="Verdana" w:cs="Verdana"/>
          <w:lang w:val="en"/>
        </w:rPr>
        <w:t xml:space="preserve"> - Call to Order</w:t>
      </w:r>
      <w:r w:rsidRPr="672F7A9F" w:rsidR="29B53F85">
        <w:rPr>
          <w:rFonts w:ascii="Verdana" w:hAnsi="Verdana" w:eastAsia="Verdana" w:cs="Verdana"/>
          <w:lang w:val="en"/>
        </w:rPr>
        <w:t xml:space="preserve"> – at 7:05 a.m. </w:t>
      </w:r>
      <w:proofErr w:type="spellStart"/>
      <w:r w:rsidRPr="672F7A9F" w:rsidR="0CF02F6D">
        <w:rPr>
          <w:rFonts w:ascii="Verdana" w:hAnsi="Verdana" w:eastAsia="Verdana" w:cs="Verdana"/>
          <w:lang w:val="en"/>
        </w:rPr>
        <w:t>LoBuono</w:t>
      </w:r>
      <w:proofErr w:type="spellEnd"/>
      <w:r w:rsidRPr="672F7A9F" w:rsidR="0CF02F6D">
        <w:rPr>
          <w:rFonts w:ascii="Verdana" w:hAnsi="Verdana" w:eastAsia="Verdana" w:cs="Verdana"/>
          <w:lang w:val="en"/>
        </w:rPr>
        <w:t xml:space="preserve"> moved</w:t>
      </w:r>
      <w:r w:rsidRPr="672F7A9F" w:rsidR="29B53F85">
        <w:rPr>
          <w:rFonts w:ascii="Verdana" w:hAnsi="Verdana" w:eastAsia="Verdana" w:cs="Verdana"/>
          <w:lang w:val="en"/>
        </w:rPr>
        <w:t xml:space="preserve"> to accept the agenda</w:t>
      </w:r>
      <w:r w:rsidRPr="672F7A9F" w:rsidR="6EFA38A0">
        <w:rPr>
          <w:rFonts w:ascii="Verdana" w:hAnsi="Verdana" w:eastAsia="Verdana" w:cs="Verdana"/>
          <w:lang w:val="en"/>
        </w:rPr>
        <w:t xml:space="preserve">. </w:t>
      </w:r>
      <w:r w:rsidRPr="672F7A9F" w:rsidR="1AE9CF7C">
        <w:rPr>
          <w:rFonts w:ascii="Verdana" w:hAnsi="Verdana" w:eastAsia="Verdana" w:cs="Verdana"/>
          <w:lang w:val="en"/>
        </w:rPr>
        <w:t xml:space="preserve">Nitschke </w:t>
      </w:r>
      <w:r w:rsidRPr="672F7A9F" w:rsidR="6EFA38A0">
        <w:rPr>
          <w:rFonts w:ascii="Verdana" w:hAnsi="Verdana" w:eastAsia="Verdana" w:cs="Verdana"/>
          <w:lang w:val="en"/>
        </w:rPr>
        <w:t xml:space="preserve">Seconded. Motion passed. </w:t>
      </w:r>
    </w:p>
    <w:p w:rsidR="00E03985" w:rsidP="46466CC4" w:rsidRDefault="00E03985" w14:paraId="6AF7AB18" w14:textId="5CAE9C00">
      <w:pPr>
        <w:pStyle w:val="ListParagraph"/>
        <w:numPr>
          <w:ilvl w:val="0"/>
          <w:numId w:val="4"/>
        </w:numPr>
        <w:spacing w:after="120"/>
        <w:ind w:left="1440" w:hanging="900"/>
        <w:rPr>
          <w:rFonts w:ascii="Verdana" w:hAnsi="Verdana" w:eastAsia="Verdana" w:cs="Verdana"/>
          <w:lang w:val="en"/>
        </w:rPr>
      </w:pPr>
      <w:r w:rsidRPr="672F7A9F" w:rsidR="00E03985">
        <w:rPr>
          <w:rFonts w:ascii="Verdana" w:hAnsi="Verdana" w:eastAsia="Verdana" w:cs="Verdana"/>
          <w:b w:val="1"/>
          <w:bCs w:val="1"/>
          <w:lang w:val="en"/>
        </w:rPr>
        <w:t>Action Item</w:t>
      </w:r>
      <w:r w:rsidRPr="672F7A9F" w:rsidR="00E03985">
        <w:rPr>
          <w:rFonts w:ascii="Verdana" w:hAnsi="Verdana" w:eastAsia="Verdana" w:cs="Verdana"/>
          <w:lang w:val="en"/>
        </w:rPr>
        <w:t xml:space="preserve"> - Accept the Consent Agenda</w:t>
      </w:r>
      <w:r w:rsidRPr="672F7A9F" w:rsidR="39746501">
        <w:rPr>
          <w:rFonts w:ascii="Verdana" w:hAnsi="Verdana" w:eastAsia="Verdana" w:cs="Verdana"/>
          <w:lang w:val="en"/>
        </w:rPr>
        <w:t xml:space="preserve"> – Gazdik asked if everyone had been able to include their comments on the minutes and if legal counsel and </w:t>
      </w:r>
      <w:r w:rsidRPr="672F7A9F" w:rsidR="7E4B55A3">
        <w:rPr>
          <w:rFonts w:ascii="Verdana" w:hAnsi="Verdana" w:eastAsia="Verdana" w:cs="Verdana"/>
          <w:lang w:val="en"/>
        </w:rPr>
        <w:t>the E</w:t>
      </w:r>
      <w:r w:rsidRPr="672F7A9F" w:rsidR="39746501">
        <w:rPr>
          <w:rFonts w:ascii="Verdana" w:hAnsi="Verdana" w:eastAsia="Verdana" w:cs="Verdana"/>
          <w:lang w:val="en"/>
        </w:rPr>
        <w:t xml:space="preserve">xecutive </w:t>
      </w:r>
      <w:r w:rsidRPr="672F7A9F" w:rsidR="7BB8E426">
        <w:rPr>
          <w:rFonts w:ascii="Verdana" w:hAnsi="Verdana" w:eastAsia="Verdana" w:cs="Verdana"/>
          <w:lang w:val="en"/>
        </w:rPr>
        <w:t>D</w:t>
      </w:r>
      <w:r w:rsidRPr="672F7A9F" w:rsidR="39746501">
        <w:rPr>
          <w:rFonts w:ascii="Verdana" w:hAnsi="Verdana" w:eastAsia="Verdana" w:cs="Verdana"/>
          <w:lang w:val="en"/>
        </w:rPr>
        <w:t>irector had taken time to review the comments. Spear</w:t>
      </w:r>
      <w:r w:rsidRPr="672F7A9F" w:rsidR="5C51C951">
        <w:rPr>
          <w:rFonts w:ascii="Verdana" w:hAnsi="Verdana" w:eastAsia="Verdana" w:cs="Verdana"/>
          <w:lang w:val="en"/>
        </w:rPr>
        <w:t xml:space="preserve"> and Fuller</w:t>
      </w:r>
      <w:r w:rsidRPr="672F7A9F" w:rsidR="39746501">
        <w:rPr>
          <w:rFonts w:ascii="Verdana" w:hAnsi="Verdana" w:eastAsia="Verdana" w:cs="Verdana"/>
          <w:lang w:val="en"/>
        </w:rPr>
        <w:t xml:space="preserve"> indi</w:t>
      </w:r>
      <w:r w:rsidRPr="672F7A9F" w:rsidR="1E1E6BFB">
        <w:rPr>
          <w:rFonts w:ascii="Verdana" w:hAnsi="Verdana" w:eastAsia="Verdana" w:cs="Verdana"/>
          <w:lang w:val="en"/>
        </w:rPr>
        <w:t>cated that they had</w:t>
      </w:r>
      <w:r w:rsidRPr="672F7A9F" w:rsidR="672138DD">
        <w:rPr>
          <w:rFonts w:ascii="Verdana" w:hAnsi="Verdana" w:eastAsia="Verdana" w:cs="Verdana"/>
          <w:lang w:val="en"/>
        </w:rPr>
        <w:t xml:space="preserve">. He pointed out that the 3-13-20 minutes are not included on this agenda because there is still some </w:t>
      </w:r>
      <w:r w:rsidRPr="672F7A9F" w:rsidR="07B002A0">
        <w:rPr>
          <w:rFonts w:ascii="Verdana" w:hAnsi="Verdana" w:eastAsia="Verdana" w:cs="Verdana"/>
          <w:lang w:val="en"/>
        </w:rPr>
        <w:t>questions on the details included in the minutes.  These details in</w:t>
      </w:r>
      <w:r w:rsidRPr="672F7A9F" w:rsidR="399E304A">
        <w:rPr>
          <w:rFonts w:ascii="Verdana" w:hAnsi="Verdana" w:eastAsia="Verdana" w:cs="Verdana"/>
          <w:lang w:val="en"/>
        </w:rPr>
        <w:t>c</w:t>
      </w:r>
      <w:r w:rsidRPr="672F7A9F" w:rsidR="07B002A0">
        <w:rPr>
          <w:rFonts w:ascii="Verdana" w:hAnsi="Verdana" w:eastAsia="Verdana" w:cs="Verdana"/>
          <w:lang w:val="en"/>
        </w:rPr>
        <w:t>lude items that may be more appropriate as part of the document</w:t>
      </w:r>
      <w:r w:rsidRPr="672F7A9F" w:rsidR="7727ADC9">
        <w:rPr>
          <w:rFonts w:ascii="Verdana" w:hAnsi="Verdana" w:eastAsia="Verdana" w:cs="Verdana"/>
          <w:lang w:val="en"/>
        </w:rPr>
        <w:t xml:space="preserve"> control plan.</w:t>
      </w:r>
      <w:r w:rsidRPr="672F7A9F" w:rsidR="669F5910">
        <w:rPr>
          <w:rFonts w:ascii="Verdana" w:hAnsi="Verdana" w:eastAsia="Verdana" w:cs="Verdana"/>
          <w:lang w:val="en"/>
        </w:rPr>
        <w:t xml:space="preserve"> </w:t>
      </w:r>
      <w:r w:rsidRPr="672F7A9F" w:rsidR="36CB4169">
        <w:rPr>
          <w:rFonts w:ascii="Verdana" w:hAnsi="Verdana" w:eastAsia="Verdana" w:cs="Verdana"/>
          <w:lang w:val="en"/>
        </w:rPr>
        <w:t xml:space="preserve">Gazdik asked if Spear had any questions about any of the payables. Spear said no. </w:t>
      </w:r>
      <w:proofErr w:type="spellStart"/>
      <w:r w:rsidRPr="672F7A9F" w:rsidR="36CB4169">
        <w:rPr>
          <w:rFonts w:ascii="Verdana" w:hAnsi="Verdana" w:eastAsia="Verdana" w:cs="Verdana"/>
          <w:lang w:val="en"/>
        </w:rPr>
        <w:t>LoBuono</w:t>
      </w:r>
      <w:proofErr w:type="spellEnd"/>
      <w:r w:rsidRPr="672F7A9F" w:rsidR="36CB4169">
        <w:rPr>
          <w:rFonts w:ascii="Verdana" w:hAnsi="Verdana" w:eastAsia="Verdana" w:cs="Verdana"/>
          <w:lang w:val="en"/>
        </w:rPr>
        <w:t xml:space="preserve"> asked about the IE</w:t>
      </w:r>
      <w:r w:rsidRPr="672F7A9F" w:rsidR="0FAE658C">
        <w:rPr>
          <w:rFonts w:ascii="Verdana" w:hAnsi="Verdana" w:eastAsia="Verdana" w:cs="Verdana"/>
          <w:lang w:val="en"/>
        </w:rPr>
        <w:t xml:space="preserve"> </w:t>
      </w:r>
      <w:r w:rsidRPr="672F7A9F" w:rsidR="36CB4169">
        <w:rPr>
          <w:rFonts w:ascii="Verdana" w:hAnsi="Verdana" w:eastAsia="Verdana" w:cs="Verdana"/>
          <w:lang w:val="en"/>
        </w:rPr>
        <w:t>Productions $80 cost. Hammond said that the board should not ha</w:t>
      </w:r>
      <w:r w:rsidRPr="672F7A9F" w:rsidR="2936D995">
        <w:rPr>
          <w:rFonts w:ascii="Verdana" w:hAnsi="Verdana" w:eastAsia="Verdana" w:cs="Verdana"/>
          <w:lang w:val="en"/>
        </w:rPr>
        <w:t xml:space="preserve">ve </w:t>
      </w:r>
      <w:r w:rsidRPr="672F7A9F" w:rsidR="3B7DC2CF">
        <w:rPr>
          <w:rFonts w:ascii="Verdana" w:hAnsi="Verdana" w:eastAsia="Verdana" w:cs="Verdana"/>
          <w:lang w:val="en"/>
        </w:rPr>
        <w:t>receiv</w:t>
      </w:r>
      <w:r w:rsidRPr="672F7A9F" w:rsidR="2936D995">
        <w:rPr>
          <w:rFonts w:ascii="Verdana" w:hAnsi="Verdana" w:eastAsia="Verdana" w:cs="Verdana"/>
          <w:lang w:val="en"/>
        </w:rPr>
        <w:t>ed</w:t>
      </w:r>
      <w:r w:rsidRPr="672F7A9F" w:rsidR="4FE7EE70">
        <w:rPr>
          <w:rFonts w:ascii="Verdana" w:hAnsi="Verdana" w:eastAsia="Verdana" w:cs="Verdana"/>
          <w:lang w:val="en"/>
        </w:rPr>
        <w:t xml:space="preserve"> that</w:t>
      </w:r>
      <w:r w:rsidRPr="672F7A9F" w:rsidR="4160D356">
        <w:rPr>
          <w:rFonts w:ascii="Verdana" w:hAnsi="Verdana" w:eastAsia="Verdana" w:cs="Verdana"/>
          <w:lang w:val="en"/>
        </w:rPr>
        <w:t xml:space="preserve"> amount on the</w:t>
      </w:r>
      <w:r w:rsidRPr="672F7A9F" w:rsidR="2936D995">
        <w:rPr>
          <w:rFonts w:ascii="Verdana" w:hAnsi="Verdana" w:eastAsia="Verdana" w:cs="Verdana"/>
          <w:lang w:val="en"/>
        </w:rPr>
        <w:t xml:space="preserve"> bill. He would look into it and have it removed. Gazdik asked if there were financials. Spear explained that he had received the updated financials list</w:t>
      </w:r>
      <w:r w:rsidRPr="672F7A9F" w:rsidR="1EB767FB">
        <w:rPr>
          <w:rFonts w:ascii="Verdana" w:hAnsi="Verdana" w:eastAsia="Verdana" w:cs="Verdana"/>
          <w:lang w:val="en"/>
        </w:rPr>
        <w:t xml:space="preserve"> from the State Tax Commission</w:t>
      </w:r>
      <w:r w:rsidRPr="672F7A9F" w:rsidR="2936D995">
        <w:rPr>
          <w:rFonts w:ascii="Verdana" w:hAnsi="Verdana" w:eastAsia="Verdana" w:cs="Verdana"/>
          <w:lang w:val="en"/>
        </w:rPr>
        <w:t xml:space="preserve"> the eve</w:t>
      </w:r>
      <w:r w:rsidRPr="672F7A9F" w:rsidR="77926A29">
        <w:rPr>
          <w:rFonts w:ascii="Verdana" w:hAnsi="Verdana" w:eastAsia="Verdana" w:cs="Verdana"/>
          <w:lang w:val="en"/>
        </w:rPr>
        <w:t xml:space="preserve">ning prior </w:t>
      </w:r>
      <w:r w:rsidRPr="672F7A9F" w:rsidR="4167CD0B">
        <w:rPr>
          <w:rFonts w:ascii="Verdana" w:hAnsi="Verdana" w:eastAsia="Verdana" w:cs="Verdana"/>
          <w:lang w:val="en"/>
        </w:rPr>
        <w:t>and would send to W</w:t>
      </w:r>
      <w:r w:rsidRPr="672F7A9F" w:rsidR="77926A29">
        <w:rPr>
          <w:rFonts w:ascii="Verdana" w:hAnsi="Verdana" w:eastAsia="Verdana" w:cs="Verdana"/>
          <w:lang w:val="en"/>
        </w:rPr>
        <w:t xml:space="preserve">IPFLI </w:t>
      </w:r>
      <w:r w:rsidRPr="672F7A9F" w:rsidR="031DE15A">
        <w:rPr>
          <w:rFonts w:ascii="Verdana" w:hAnsi="Verdana" w:eastAsia="Verdana" w:cs="Verdana"/>
          <w:lang w:val="en"/>
        </w:rPr>
        <w:t xml:space="preserve">so the </w:t>
      </w:r>
      <w:r w:rsidRPr="672F7A9F" w:rsidR="77926A29">
        <w:rPr>
          <w:rFonts w:ascii="Verdana" w:hAnsi="Verdana" w:eastAsia="Verdana" w:cs="Verdana"/>
          <w:lang w:val="en"/>
        </w:rPr>
        <w:t xml:space="preserve">February financials </w:t>
      </w:r>
      <w:r w:rsidRPr="672F7A9F" w:rsidR="4F70A199">
        <w:rPr>
          <w:rFonts w:ascii="Verdana" w:hAnsi="Verdana" w:eastAsia="Verdana" w:cs="Verdana"/>
          <w:lang w:val="en"/>
        </w:rPr>
        <w:t>could be developed</w:t>
      </w:r>
      <w:r w:rsidRPr="672F7A9F" w:rsidR="77926A29">
        <w:rPr>
          <w:rFonts w:ascii="Verdana" w:hAnsi="Verdana" w:eastAsia="Verdana" w:cs="Verdana"/>
          <w:lang w:val="en"/>
        </w:rPr>
        <w:t xml:space="preserve">. </w:t>
      </w:r>
    </w:p>
    <w:p w:rsidR="00E03985" w:rsidP="46466CC4" w:rsidRDefault="00E03985" w14:paraId="3A6BB0A7" w14:textId="062CC3CB">
      <w:pPr>
        <w:pStyle w:val="ListParagraph"/>
        <w:numPr>
          <w:ilvl w:val="1"/>
          <w:numId w:val="3"/>
        </w:numPr>
        <w:spacing w:after="120"/>
        <w:ind w:firstLine="0"/>
        <w:rPr>
          <w:rFonts w:ascii="Verdana" w:hAnsi="Verdana" w:eastAsia="Verdana" w:cs="Verdana"/>
          <w:lang w:val="en"/>
        </w:rPr>
      </w:pPr>
      <w:r w:rsidRPr="46466CC4" w:rsidR="00E03985">
        <w:rPr>
          <w:rFonts w:ascii="Verdana" w:hAnsi="Verdana" w:eastAsia="Verdana" w:cs="Verdana"/>
          <w:lang w:val="en"/>
        </w:rPr>
        <w:t xml:space="preserve">Meeting Minutes – </w:t>
      </w:r>
      <w:r w:rsidRPr="46466CC4" w:rsidR="00FC469D">
        <w:rPr>
          <w:rFonts w:ascii="Verdana" w:hAnsi="Verdana" w:eastAsia="Verdana" w:cs="Verdana"/>
          <w:lang w:val="en"/>
        </w:rPr>
        <w:t>3-20-20</w:t>
      </w:r>
      <w:r w:rsidRPr="46466CC4" w:rsidR="00C825AD">
        <w:rPr>
          <w:rFonts w:ascii="Verdana" w:hAnsi="Verdana" w:eastAsia="Verdana" w:cs="Verdana"/>
          <w:lang w:val="en"/>
        </w:rPr>
        <w:t>, 3-24-20</w:t>
      </w:r>
      <w:r w:rsidRPr="46466CC4" w:rsidR="00FC469D">
        <w:rPr>
          <w:rFonts w:ascii="Verdana" w:hAnsi="Verdana" w:eastAsia="Verdana" w:cs="Verdana"/>
          <w:lang w:val="en"/>
        </w:rPr>
        <w:t xml:space="preserve"> </w:t>
      </w:r>
    </w:p>
    <w:p w:rsidRPr="00E03985" w:rsidR="00E03985" w:rsidP="46466CC4" w:rsidRDefault="00E03985" w14:paraId="5064D71A" w14:textId="48E6BBFF">
      <w:pPr>
        <w:pStyle w:val="ListParagraph"/>
        <w:numPr>
          <w:ilvl w:val="1"/>
          <w:numId w:val="3"/>
        </w:numPr>
        <w:spacing w:after="120"/>
        <w:ind w:firstLine="0"/>
        <w:rPr>
          <w:rFonts w:ascii="Verdana" w:hAnsi="Verdana" w:eastAsia="Verdana" w:cs="Verdana"/>
        </w:rPr>
      </w:pPr>
      <w:r w:rsidRPr="672F7A9F" w:rsidR="00E03985">
        <w:rPr>
          <w:rFonts w:ascii="Verdana" w:hAnsi="Verdana" w:eastAsia="Verdana" w:cs="Verdana"/>
          <w:lang w:val="en"/>
        </w:rPr>
        <w:t>Review of the Payables</w:t>
      </w:r>
    </w:p>
    <w:p w:rsidR="6221D19C" w:rsidP="46466CC4" w:rsidRDefault="6221D19C" w14:paraId="706EB32D" w14:textId="10EA0A8E">
      <w:pPr>
        <w:pStyle w:val="Normal"/>
        <w:spacing w:after="120"/>
        <w:ind w:left="1440" w:firstLine="0"/>
        <w:rPr>
          <w:rFonts w:ascii="Verdana" w:hAnsi="Verdana" w:eastAsia="Verdana" w:cs="Verdana"/>
          <w:lang w:val="en"/>
        </w:rPr>
      </w:pPr>
      <w:proofErr w:type="spellStart"/>
      <w:r w:rsidRPr="672F7A9F" w:rsidR="135BFE0C">
        <w:rPr>
          <w:rFonts w:ascii="Verdana" w:hAnsi="Verdana" w:eastAsia="Verdana" w:cs="Verdana"/>
          <w:lang w:val="en"/>
        </w:rPr>
        <w:t>LoBuono</w:t>
      </w:r>
      <w:proofErr w:type="spellEnd"/>
      <w:r w:rsidRPr="672F7A9F" w:rsidR="135BFE0C">
        <w:rPr>
          <w:rFonts w:ascii="Verdana" w:hAnsi="Verdana" w:eastAsia="Verdana" w:cs="Verdana"/>
          <w:lang w:val="en"/>
        </w:rPr>
        <w:t xml:space="preserve"> moved </w:t>
      </w:r>
      <w:r w:rsidRPr="672F7A9F" w:rsidR="6221D19C">
        <w:rPr>
          <w:rFonts w:ascii="Verdana" w:hAnsi="Verdana" w:eastAsia="Verdana" w:cs="Verdana"/>
          <w:lang w:val="en"/>
        </w:rPr>
        <w:t xml:space="preserve">to approve the consent agenda. </w:t>
      </w:r>
      <w:r w:rsidRPr="672F7A9F" w:rsidR="7892A616">
        <w:rPr>
          <w:rFonts w:ascii="Verdana" w:hAnsi="Verdana" w:eastAsia="Verdana" w:cs="Verdana"/>
          <w:lang w:val="en"/>
        </w:rPr>
        <w:t>Vucovich s</w:t>
      </w:r>
      <w:r w:rsidRPr="672F7A9F" w:rsidR="6221D19C">
        <w:rPr>
          <w:rFonts w:ascii="Verdana" w:hAnsi="Verdana" w:eastAsia="Verdana" w:cs="Verdana"/>
          <w:lang w:val="en"/>
        </w:rPr>
        <w:t>econded. Motion passes.</w:t>
      </w:r>
    </w:p>
    <w:p w:rsidR="46B4D086" w:rsidP="46466CC4" w:rsidRDefault="00E03985" w14:paraId="72AD44DA" w14:textId="24CC74DD">
      <w:pPr>
        <w:pStyle w:val="ListParagraph"/>
        <w:numPr>
          <w:ilvl w:val="0"/>
          <w:numId w:val="4"/>
        </w:numPr>
        <w:spacing w:after="120"/>
        <w:ind w:left="1350" w:hanging="810"/>
        <w:rPr>
          <w:rFonts w:ascii="Verdana" w:hAnsi="Verdana" w:eastAsia="Verdana" w:cs="Verdana"/>
          <w:b w:val="1"/>
          <w:bCs w:val="1"/>
          <w:lang w:val="en"/>
        </w:rPr>
      </w:pPr>
      <w:r w:rsidRPr="46466CC4" w:rsidR="00E03985">
        <w:rPr>
          <w:rFonts w:ascii="Verdana" w:hAnsi="Verdana" w:eastAsia="Verdana" w:cs="Verdana"/>
          <w:b w:val="1"/>
          <w:bCs w:val="1"/>
          <w:lang w:val="en"/>
        </w:rPr>
        <w:t>Discussion Item</w:t>
      </w:r>
      <w:r w:rsidRPr="46466CC4" w:rsidR="00E03985">
        <w:rPr>
          <w:rFonts w:ascii="Verdana" w:hAnsi="Verdana" w:eastAsia="Verdana" w:cs="Verdana"/>
          <w:lang w:val="en"/>
        </w:rPr>
        <w:t xml:space="preserve"> </w:t>
      </w:r>
      <w:r w:rsidRPr="46466CC4" w:rsidR="00C825AD">
        <w:rPr>
          <w:rFonts w:ascii="Verdana" w:hAnsi="Verdana" w:eastAsia="Verdana" w:cs="Verdana"/>
          <w:lang w:val="en"/>
        </w:rPr>
        <w:t>–</w:t>
      </w:r>
      <w:r w:rsidRPr="46466CC4" w:rsidR="00E03985">
        <w:rPr>
          <w:rFonts w:ascii="Verdana" w:hAnsi="Verdana" w:eastAsia="Verdana" w:cs="Verdana"/>
          <w:lang w:val="en"/>
        </w:rPr>
        <w:t xml:space="preserve"> </w:t>
      </w:r>
      <w:r w:rsidRPr="46466CC4" w:rsidR="00EA4CA2">
        <w:rPr>
          <w:rFonts w:ascii="Verdana" w:hAnsi="Verdana" w:eastAsia="Verdana" w:cs="Verdana"/>
          <w:lang w:val="en"/>
        </w:rPr>
        <w:t xml:space="preserve">Public Comment </w:t>
      </w:r>
      <w:r w:rsidRPr="46466CC4" w:rsidR="00E03985">
        <w:rPr>
          <w:rFonts w:ascii="Verdana" w:hAnsi="Verdana" w:eastAsia="Verdana" w:cs="Verdana"/>
          <w:lang w:val="en"/>
        </w:rPr>
        <w:t>(Any member of the public is welcome to take three minutes and share concerns or questions with the Board)</w:t>
      </w:r>
      <w:r w:rsidRPr="46466CC4" w:rsidR="2F63DC9C">
        <w:rPr>
          <w:rFonts w:ascii="Verdana" w:hAnsi="Verdana" w:eastAsia="Verdana" w:cs="Verdana"/>
          <w:lang w:val="en"/>
        </w:rPr>
        <w:t xml:space="preserve"> - None. </w:t>
      </w:r>
    </w:p>
    <w:p w:rsidRPr="008B6ED0" w:rsidR="46B4D086" w:rsidP="46466CC4" w:rsidRDefault="00EA4CA2" w14:paraId="4143E9F1" w14:textId="1021B7D2">
      <w:pPr>
        <w:pStyle w:val="ListParagraph"/>
        <w:numPr>
          <w:ilvl w:val="0"/>
          <w:numId w:val="4"/>
        </w:numPr>
        <w:spacing w:after="120"/>
        <w:ind w:left="1350" w:hanging="810"/>
        <w:rPr>
          <w:rFonts w:ascii="Verdana" w:hAnsi="Verdana" w:eastAsia="Verdana" w:cs="Verdana"/>
          <w:b w:val="1"/>
          <w:bCs w:val="1"/>
          <w:lang w:val="en"/>
        </w:rPr>
      </w:pPr>
      <w:r w:rsidRPr="5AC267D7" w:rsidR="00EA4CA2">
        <w:rPr>
          <w:rFonts w:ascii="Verdana" w:hAnsi="Verdana" w:eastAsia="Verdana" w:cs="Verdana"/>
          <w:b w:val="1"/>
          <w:bCs w:val="1"/>
          <w:lang w:val="en"/>
        </w:rPr>
        <w:t xml:space="preserve">Discussion </w:t>
      </w:r>
      <w:r w:rsidRPr="5AC267D7" w:rsidR="46B4D086">
        <w:rPr>
          <w:rFonts w:ascii="Verdana" w:hAnsi="Verdana" w:eastAsia="Verdana" w:cs="Verdana"/>
          <w:b w:val="1"/>
          <w:bCs w:val="1"/>
          <w:lang w:val="en"/>
        </w:rPr>
        <w:t xml:space="preserve">Item – </w:t>
      </w:r>
      <w:r w:rsidRPr="5AC267D7" w:rsidR="00EA4CA2">
        <w:rPr>
          <w:rFonts w:ascii="Verdana" w:hAnsi="Verdana" w:eastAsia="Verdana" w:cs="Verdana"/>
          <w:lang w:val="en"/>
        </w:rPr>
        <w:t xml:space="preserve">Update on Subcontractors response to the </w:t>
      </w:r>
      <w:r w:rsidRPr="5AC267D7" w:rsidR="00EA4CA2">
        <w:rPr>
          <w:rFonts w:ascii="Verdana" w:hAnsi="Verdana" w:eastAsia="Verdana" w:cs="Verdana"/>
          <w:lang w:val="en"/>
        </w:rPr>
        <w:t xml:space="preserve">request to honor </w:t>
      </w:r>
      <w:r w:rsidRPr="5AC267D7" w:rsidR="00EA4CA2">
        <w:rPr>
          <w:rFonts w:ascii="Verdana" w:hAnsi="Verdana" w:eastAsia="Verdana" w:cs="Verdana"/>
          <w:lang w:val="en"/>
        </w:rPr>
        <w:t>most recent bids through September</w:t>
      </w:r>
      <w:r w:rsidRPr="5AC267D7" w:rsidR="00EA4CA2">
        <w:rPr>
          <w:rFonts w:ascii="Verdana" w:hAnsi="Verdana" w:eastAsia="Verdana" w:cs="Verdana"/>
          <w:lang w:val="en"/>
        </w:rPr>
        <w:t xml:space="preserve"> 2020 </w:t>
      </w:r>
      <w:r w:rsidRPr="5AC267D7" w:rsidR="00FC469D">
        <w:rPr>
          <w:rFonts w:ascii="Verdana" w:hAnsi="Verdana" w:eastAsia="Verdana" w:cs="Verdana"/>
          <w:lang w:val="en"/>
        </w:rPr>
        <w:t>for the construction of Phase II of the Mountain America Center</w:t>
      </w:r>
      <w:r w:rsidRPr="5AC267D7" w:rsidR="530F980A">
        <w:rPr>
          <w:rFonts w:ascii="Verdana" w:hAnsi="Verdana" w:eastAsia="Verdana" w:cs="Verdana"/>
          <w:lang w:val="en"/>
        </w:rPr>
        <w:t xml:space="preserve"> – Spear said that the majority of subcontractors agreed to hold their prices until September. There were two </w:t>
      </w:r>
      <w:r w:rsidRPr="5AC267D7" w:rsidR="6F5677C0">
        <w:rPr>
          <w:rFonts w:ascii="Verdana" w:hAnsi="Verdana" w:eastAsia="Verdana" w:cs="Verdana"/>
          <w:lang w:val="en"/>
        </w:rPr>
        <w:t>subcontractors</w:t>
      </w:r>
      <w:r w:rsidRPr="5AC267D7" w:rsidR="530F980A">
        <w:rPr>
          <w:rFonts w:ascii="Verdana" w:hAnsi="Verdana" w:eastAsia="Verdana" w:cs="Verdana"/>
          <w:lang w:val="en"/>
        </w:rPr>
        <w:t xml:space="preserve"> that </w:t>
      </w:r>
      <w:r w:rsidRPr="5AC267D7" w:rsidR="7FD21F61">
        <w:rPr>
          <w:rFonts w:ascii="Verdana" w:hAnsi="Verdana" w:eastAsia="Verdana" w:cs="Verdana"/>
          <w:lang w:val="en"/>
        </w:rPr>
        <w:t xml:space="preserve">elected to not agree to </w:t>
      </w:r>
      <w:r w:rsidRPr="5AC267D7" w:rsidR="567D5BBA">
        <w:rPr>
          <w:rFonts w:ascii="Verdana" w:hAnsi="Verdana" w:eastAsia="Verdana" w:cs="Verdana"/>
          <w:lang w:val="en"/>
        </w:rPr>
        <w:t xml:space="preserve">the </w:t>
      </w:r>
      <w:r w:rsidRPr="5AC267D7" w:rsidR="4287B76E">
        <w:rPr>
          <w:rFonts w:ascii="Verdana" w:hAnsi="Verdana" w:eastAsia="Verdana" w:cs="Verdana"/>
          <w:lang w:val="en"/>
        </w:rPr>
        <w:t>extension</w:t>
      </w:r>
      <w:r w:rsidRPr="5AC267D7" w:rsidR="7FD21F61">
        <w:rPr>
          <w:rFonts w:ascii="Verdana" w:hAnsi="Verdana" w:eastAsia="Verdana" w:cs="Verdana"/>
          <w:lang w:val="en"/>
        </w:rPr>
        <w:t xml:space="preserve">.  </w:t>
      </w:r>
      <w:r w:rsidRPr="5AC267D7" w:rsidR="239633FB">
        <w:rPr>
          <w:rFonts w:ascii="Verdana" w:hAnsi="Verdana" w:eastAsia="Verdana" w:cs="Verdana"/>
          <w:lang w:val="en"/>
        </w:rPr>
        <w:t xml:space="preserve">The precast structural </w:t>
      </w:r>
      <w:r w:rsidRPr="5AC267D7" w:rsidR="5F4EFFDD">
        <w:rPr>
          <w:rFonts w:ascii="Verdana" w:hAnsi="Verdana" w:eastAsia="Verdana" w:cs="Verdana"/>
          <w:lang w:val="en"/>
        </w:rPr>
        <w:t xml:space="preserve">subcontractor </w:t>
      </w:r>
      <w:r w:rsidRPr="5AC267D7" w:rsidR="239633FB">
        <w:rPr>
          <w:rFonts w:ascii="Verdana" w:hAnsi="Verdana" w:eastAsia="Verdana" w:cs="Verdana"/>
          <w:lang w:val="en"/>
        </w:rPr>
        <w:t>wants t</w:t>
      </w:r>
      <w:r w:rsidRPr="5AC267D7" w:rsidR="00377132">
        <w:rPr>
          <w:rFonts w:ascii="Verdana" w:hAnsi="Verdana" w:eastAsia="Verdana" w:cs="Verdana"/>
          <w:lang w:val="en"/>
        </w:rPr>
        <w:t xml:space="preserve">he ability to </w:t>
      </w:r>
      <w:r w:rsidRPr="5AC267D7" w:rsidR="239633FB">
        <w:rPr>
          <w:rFonts w:ascii="Verdana" w:hAnsi="Verdana" w:eastAsia="Verdana" w:cs="Verdana"/>
          <w:lang w:val="en"/>
        </w:rPr>
        <w:t xml:space="preserve">negotiate </w:t>
      </w:r>
      <w:r w:rsidRPr="5AC267D7" w:rsidR="267581EA">
        <w:rPr>
          <w:rFonts w:ascii="Verdana" w:hAnsi="Verdana" w:eastAsia="Verdana" w:cs="Verdana"/>
          <w:lang w:val="en"/>
        </w:rPr>
        <w:t xml:space="preserve">coronavirus </w:t>
      </w:r>
      <w:r w:rsidRPr="5AC267D7" w:rsidR="267581EA">
        <w:rPr>
          <w:rFonts w:ascii="Verdana" w:hAnsi="Verdana" w:eastAsia="Verdana" w:cs="Verdana"/>
          <w:lang w:val="en"/>
        </w:rPr>
        <w:t>impacts</w:t>
      </w:r>
      <w:r w:rsidRPr="5AC267D7" w:rsidR="267581EA">
        <w:rPr>
          <w:rFonts w:ascii="Verdana" w:hAnsi="Verdana" w:eastAsia="Verdana" w:cs="Verdana"/>
          <w:lang w:val="en"/>
        </w:rPr>
        <w:t xml:space="preserve">. </w:t>
      </w:r>
      <w:r w:rsidRPr="5AC267D7" w:rsidR="62640AD0">
        <w:rPr>
          <w:rFonts w:ascii="Verdana" w:hAnsi="Verdana" w:eastAsia="Verdana" w:cs="Verdana"/>
          <w:lang w:val="en"/>
        </w:rPr>
        <w:t xml:space="preserve">The Nations Group </w:t>
      </w:r>
      <w:r w:rsidRPr="5AC267D7" w:rsidR="3EA06F64">
        <w:rPr>
          <w:rFonts w:ascii="Verdana" w:hAnsi="Verdana" w:eastAsia="Verdana" w:cs="Verdana"/>
          <w:lang w:val="en"/>
        </w:rPr>
        <w:t xml:space="preserve">was going to </w:t>
      </w:r>
      <w:r w:rsidRPr="5AC267D7" w:rsidR="62640AD0">
        <w:rPr>
          <w:rFonts w:ascii="Verdana" w:hAnsi="Verdana" w:eastAsia="Verdana" w:cs="Verdana"/>
          <w:lang w:val="en"/>
        </w:rPr>
        <w:t xml:space="preserve">reach out to other precast companies to see if anyone else would be interested in </w:t>
      </w:r>
      <w:r w:rsidRPr="5AC267D7" w:rsidR="4813FB35">
        <w:rPr>
          <w:rFonts w:ascii="Verdana" w:hAnsi="Verdana" w:eastAsia="Verdana" w:cs="Verdana"/>
          <w:lang w:val="en"/>
        </w:rPr>
        <w:t xml:space="preserve">the project. </w:t>
      </w:r>
      <w:r w:rsidRPr="5AC267D7" w:rsidR="62640AD0">
        <w:rPr>
          <w:rFonts w:ascii="Verdana" w:hAnsi="Verdana" w:eastAsia="Verdana" w:cs="Verdana"/>
          <w:lang w:val="en"/>
        </w:rPr>
        <w:t xml:space="preserve">The other </w:t>
      </w:r>
      <w:r w:rsidRPr="5AC267D7" w:rsidR="4BADC45B">
        <w:rPr>
          <w:rFonts w:ascii="Verdana" w:hAnsi="Verdana" w:eastAsia="Verdana" w:cs="Verdana"/>
          <w:lang w:val="en"/>
        </w:rPr>
        <w:t xml:space="preserve">subcontractor was the </w:t>
      </w:r>
      <w:r w:rsidRPr="5AC267D7" w:rsidR="62640AD0">
        <w:rPr>
          <w:rFonts w:ascii="Verdana" w:hAnsi="Verdana" w:eastAsia="Verdana" w:cs="Verdana"/>
          <w:lang w:val="en"/>
        </w:rPr>
        <w:t>framing and dry wall</w:t>
      </w:r>
      <w:r w:rsidRPr="5AC267D7" w:rsidR="290888B5">
        <w:rPr>
          <w:rFonts w:ascii="Verdana" w:hAnsi="Verdana" w:eastAsia="Verdana" w:cs="Verdana"/>
          <w:lang w:val="en"/>
        </w:rPr>
        <w:t xml:space="preserve"> subcontractor who will not hold th</w:t>
      </w:r>
      <w:r w:rsidRPr="5AC267D7" w:rsidR="07E01C64">
        <w:rPr>
          <w:rFonts w:ascii="Verdana" w:hAnsi="Verdana" w:eastAsia="Verdana" w:cs="Verdana"/>
          <w:lang w:val="en"/>
        </w:rPr>
        <w:t>ei</w:t>
      </w:r>
      <w:r w:rsidRPr="5AC267D7" w:rsidR="290888B5">
        <w:rPr>
          <w:rFonts w:ascii="Verdana" w:hAnsi="Verdana" w:eastAsia="Verdana" w:cs="Verdana"/>
          <w:lang w:val="en"/>
        </w:rPr>
        <w:t xml:space="preserve">r price and wants to rebid.  </w:t>
      </w:r>
      <w:r w:rsidRPr="5AC267D7" w:rsidR="62640AD0">
        <w:rPr>
          <w:rFonts w:ascii="Verdana" w:hAnsi="Verdana" w:eastAsia="Verdana" w:cs="Verdana"/>
          <w:lang w:val="en"/>
        </w:rPr>
        <w:t>Spear explained that th</w:t>
      </w:r>
      <w:r w:rsidRPr="5AC267D7" w:rsidR="1EC37C93">
        <w:rPr>
          <w:rFonts w:ascii="Verdana" w:hAnsi="Verdana" w:eastAsia="Verdana" w:cs="Verdana"/>
          <w:lang w:val="en"/>
        </w:rPr>
        <w:t xml:space="preserve">is </w:t>
      </w:r>
      <w:r w:rsidRPr="5AC267D7" w:rsidR="20F8C1E2">
        <w:rPr>
          <w:rFonts w:ascii="Verdana" w:hAnsi="Verdana" w:eastAsia="Verdana" w:cs="Verdana"/>
          <w:lang w:val="en"/>
        </w:rPr>
        <w:t xml:space="preserve">bid </w:t>
      </w:r>
      <w:r w:rsidRPr="5AC267D7" w:rsidR="1EC37C93">
        <w:rPr>
          <w:rFonts w:ascii="Verdana" w:hAnsi="Verdana" w:eastAsia="Verdana" w:cs="Verdana"/>
          <w:lang w:val="en"/>
        </w:rPr>
        <w:t xml:space="preserve">was </w:t>
      </w:r>
      <w:r w:rsidRPr="5AC267D7" w:rsidR="3ECED53E">
        <w:rPr>
          <w:rFonts w:ascii="Verdana" w:hAnsi="Verdana" w:eastAsia="Verdana" w:cs="Verdana"/>
          <w:lang w:val="en"/>
        </w:rPr>
        <w:t xml:space="preserve">$500k </w:t>
      </w:r>
      <w:r w:rsidRPr="5AC267D7" w:rsidR="1EC37C93">
        <w:rPr>
          <w:rFonts w:ascii="Verdana" w:hAnsi="Verdana" w:eastAsia="Verdana" w:cs="Verdana"/>
          <w:lang w:val="en"/>
        </w:rPr>
        <w:t>lower than any of the other bids</w:t>
      </w:r>
      <w:r w:rsidRPr="5AC267D7" w:rsidR="70B299C0">
        <w:rPr>
          <w:rFonts w:ascii="Verdana" w:hAnsi="Verdana" w:eastAsia="Verdana" w:cs="Verdana"/>
          <w:lang w:val="en"/>
        </w:rPr>
        <w:t xml:space="preserve">.  However, because </w:t>
      </w:r>
      <w:r w:rsidRPr="5AC267D7" w:rsidR="1EC37C93">
        <w:rPr>
          <w:rFonts w:ascii="Verdana" w:hAnsi="Verdana" w:eastAsia="Verdana" w:cs="Verdana"/>
          <w:lang w:val="en"/>
        </w:rPr>
        <w:t xml:space="preserve">there was some concern about </w:t>
      </w:r>
      <w:r w:rsidRPr="5AC267D7" w:rsidR="61E64EC2">
        <w:rPr>
          <w:rFonts w:ascii="Verdana" w:hAnsi="Verdana" w:eastAsia="Verdana" w:cs="Verdana"/>
          <w:lang w:val="en"/>
        </w:rPr>
        <w:t xml:space="preserve">this subcontractor to complete the work </w:t>
      </w:r>
      <w:r w:rsidRPr="5AC267D7" w:rsidR="1EC37C93">
        <w:rPr>
          <w:rFonts w:ascii="Verdana" w:hAnsi="Verdana" w:eastAsia="Verdana" w:cs="Verdana"/>
          <w:lang w:val="en"/>
        </w:rPr>
        <w:t>in a timely manner</w:t>
      </w:r>
      <w:r w:rsidRPr="5AC267D7" w:rsidR="275F9AFA">
        <w:rPr>
          <w:rFonts w:ascii="Verdana" w:hAnsi="Verdana" w:eastAsia="Verdana" w:cs="Verdana"/>
          <w:lang w:val="en"/>
        </w:rPr>
        <w:t>, r</w:t>
      </w:r>
      <w:r w:rsidRPr="5AC267D7" w:rsidR="0A44175E">
        <w:rPr>
          <w:rFonts w:ascii="Verdana" w:hAnsi="Verdana" w:eastAsia="Verdana" w:cs="Verdana"/>
          <w:lang w:val="en"/>
        </w:rPr>
        <w:t xml:space="preserve">ebidding may not be a bad idea. </w:t>
      </w:r>
    </w:p>
    <w:p w:rsidR="4AAE27CE" w:rsidP="6DC42A64" w:rsidRDefault="4AAE27CE" w14:paraId="49065C9A" w14:textId="73D8FA28">
      <w:pPr>
        <w:pStyle w:val="Normal"/>
        <w:spacing w:after="120"/>
        <w:ind w:left="1350" w:hanging="0"/>
        <w:rPr>
          <w:rFonts w:ascii="Verdana" w:hAnsi="Verdana" w:eastAsia="Verdana" w:cs="Verdana"/>
          <w:lang w:val="en"/>
        </w:rPr>
      </w:pPr>
      <w:r w:rsidRPr="672F7A9F" w:rsidR="4AAE27CE">
        <w:rPr>
          <w:rFonts w:ascii="Verdana" w:hAnsi="Verdana" w:eastAsia="Verdana" w:cs="Verdana"/>
          <w:lang w:val="en"/>
        </w:rPr>
        <w:t xml:space="preserve">Spear emphasized that the Board does not have a current GMP because </w:t>
      </w:r>
      <w:r w:rsidRPr="672F7A9F" w:rsidR="74FDD322">
        <w:rPr>
          <w:rFonts w:ascii="Verdana" w:hAnsi="Verdana" w:eastAsia="Verdana" w:cs="Verdana"/>
          <w:lang w:val="en"/>
        </w:rPr>
        <w:t>t</w:t>
      </w:r>
      <w:r w:rsidRPr="672F7A9F" w:rsidR="6DA0621A">
        <w:rPr>
          <w:rFonts w:ascii="Verdana" w:hAnsi="Verdana" w:eastAsia="Verdana" w:cs="Verdana"/>
          <w:lang w:val="en"/>
        </w:rPr>
        <w:t xml:space="preserve">he previously offered GMP expired at the end of March. They will need to create a </w:t>
      </w:r>
      <w:r w:rsidRPr="672F7A9F" w:rsidR="6601B3B0">
        <w:rPr>
          <w:rFonts w:ascii="Verdana" w:hAnsi="Verdana" w:eastAsia="Verdana" w:cs="Verdana"/>
          <w:lang w:val="en"/>
        </w:rPr>
        <w:t xml:space="preserve">new </w:t>
      </w:r>
      <w:r w:rsidRPr="672F7A9F" w:rsidR="6DA0621A">
        <w:rPr>
          <w:rFonts w:ascii="Verdana" w:hAnsi="Verdana" w:eastAsia="Verdana" w:cs="Verdana"/>
          <w:lang w:val="en"/>
        </w:rPr>
        <w:t>GMP in September</w:t>
      </w:r>
      <w:r w:rsidRPr="672F7A9F" w:rsidR="5C08B064">
        <w:rPr>
          <w:rFonts w:ascii="Verdana" w:hAnsi="Verdana" w:eastAsia="Verdana" w:cs="Verdana"/>
          <w:lang w:val="en"/>
        </w:rPr>
        <w:t>, 2020</w:t>
      </w:r>
      <w:r w:rsidRPr="672F7A9F" w:rsidR="6DA0621A">
        <w:rPr>
          <w:rFonts w:ascii="Verdana" w:hAnsi="Verdana" w:eastAsia="Verdana" w:cs="Verdana"/>
          <w:lang w:val="en"/>
        </w:rPr>
        <w:t xml:space="preserve">. </w:t>
      </w:r>
    </w:p>
    <w:p w:rsidR="3448FF90" w:rsidP="6DC42A64" w:rsidRDefault="3448FF90" w14:paraId="50F537F9" w14:textId="0B3EBF85">
      <w:pPr>
        <w:pStyle w:val="Normal"/>
        <w:spacing w:after="120"/>
        <w:ind w:left="1350" w:hanging="0"/>
        <w:rPr>
          <w:rFonts w:ascii="Verdana" w:hAnsi="Verdana" w:eastAsia="Verdana" w:cs="Verdana"/>
          <w:lang w:val="en"/>
        </w:rPr>
      </w:pPr>
      <w:r w:rsidRPr="46466CC4" w:rsidR="3448FF90">
        <w:rPr>
          <w:rFonts w:ascii="Verdana" w:hAnsi="Verdana" w:eastAsia="Verdana" w:cs="Verdana"/>
          <w:lang w:val="en"/>
        </w:rPr>
        <w:t>Clements clarified that he feels the precast contract</w:t>
      </w:r>
      <w:r w:rsidRPr="46466CC4" w:rsidR="616B7C40">
        <w:rPr>
          <w:rFonts w:ascii="Verdana" w:hAnsi="Verdana" w:eastAsia="Verdana" w:cs="Verdana"/>
          <w:lang w:val="en"/>
        </w:rPr>
        <w:t>or</w:t>
      </w:r>
      <w:r w:rsidRPr="46466CC4" w:rsidR="3F06C118">
        <w:rPr>
          <w:rFonts w:ascii="Verdana" w:hAnsi="Verdana" w:eastAsia="Verdana" w:cs="Verdana"/>
          <w:lang w:val="en"/>
        </w:rPr>
        <w:t xml:space="preserve"> </w:t>
      </w:r>
      <w:r w:rsidRPr="46466CC4" w:rsidR="0A260D99">
        <w:rPr>
          <w:rFonts w:ascii="Verdana" w:hAnsi="Verdana" w:eastAsia="Verdana" w:cs="Verdana"/>
          <w:lang w:val="en"/>
        </w:rPr>
        <w:t xml:space="preserve">has not pulled his offer like the framing company, he </w:t>
      </w:r>
      <w:r w:rsidRPr="46466CC4" w:rsidR="7A3644BF">
        <w:rPr>
          <w:rFonts w:ascii="Verdana" w:hAnsi="Verdana" w:eastAsia="Verdana" w:cs="Verdana"/>
          <w:lang w:val="en"/>
        </w:rPr>
        <w:t xml:space="preserve">has simply asked for an exception. Clements thinks they might be willing to get very close to their current bid again in September. </w:t>
      </w:r>
    </w:p>
    <w:p w:rsidR="7A3644BF" w:rsidP="46466CC4" w:rsidRDefault="7A3644BF" w14:paraId="329A9BF2" w14:textId="21D35E0E">
      <w:pPr>
        <w:pStyle w:val="Normal"/>
        <w:spacing w:after="120"/>
        <w:ind w:left="1350" w:hanging="0"/>
        <w:rPr>
          <w:rFonts w:ascii="Verdana" w:hAnsi="Verdana" w:eastAsia="Verdana" w:cs="Verdana"/>
          <w:lang w:val="en"/>
        </w:rPr>
      </w:pPr>
      <w:r w:rsidRPr="103F793C" w:rsidR="7A3644BF">
        <w:rPr>
          <w:rFonts w:ascii="Verdana" w:hAnsi="Verdana" w:eastAsia="Verdana" w:cs="Verdana"/>
          <w:lang w:val="en"/>
        </w:rPr>
        <w:t>Nitschke said he is still unsure what this all means. He</w:t>
      </w:r>
      <w:r w:rsidRPr="103F793C" w:rsidR="07A15849">
        <w:rPr>
          <w:rFonts w:ascii="Verdana" w:hAnsi="Verdana" w:eastAsia="Verdana" w:cs="Verdana"/>
          <w:lang w:val="en"/>
        </w:rPr>
        <w:t xml:space="preserve"> stated there </w:t>
      </w:r>
      <w:r w:rsidRPr="103F793C" w:rsidR="7A3644BF">
        <w:rPr>
          <w:rFonts w:ascii="Verdana" w:hAnsi="Verdana" w:eastAsia="Verdana" w:cs="Verdana"/>
          <w:lang w:val="en"/>
        </w:rPr>
        <w:t>still is no GMP. Spear said that if everything falls into place then he will be trying to solidify a GMP 30-45 days</w:t>
      </w:r>
      <w:r w:rsidRPr="103F793C" w:rsidR="7F85169B">
        <w:rPr>
          <w:rFonts w:ascii="Verdana" w:hAnsi="Verdana" w:eastAsia="Verdana" w:cs="Verdana"/>
          <w:lang w:val="en"/>
        </w:rPr>
        <w:t xml:space="preserve"> before the bond </w:t>
      </w:r>
      <w:r w:rsidRPr="103F793C" w:rsidR="28C5DAD6">
        <w:rPr>
          <w:rFonts w:ascii="Verdana" w:hAnsi="Verdana" w:eastAsia="Verdana" w:cs="Verdana"/>
          <w:lang w:val="en"/>
        </w:rPr>
        <w:t>closing process.</w:t>
      </w:r>
      <w:r w:rsidRPr="103F793C" w:rsidR="7F85169B">
        <w:rPr>
          <w:rFonts w:ascii="Verdana" w:hAnsi="Verdana" w:eastAsia="Verdana" w:cs="Verdana"/>
          <w:lang w:val="en"/>
        </w:rPr>
        <w:t xml:space="preserve"> </w:t>
      </w:r>
    </w:p>
    <w:p w:rsidR="3F06C118" w:rsidP="6DC42A64" w:rsidRDefault="3F06C118" w14:paraId="07CFC121" w14:textId="60643C11">
      <w:pPr>
        <w:pStyle w:val="Normal"/>
        <w:spacing w:after="120"/>
        <w:ind w:left="1350" w:hanging="0"/>
        <w:rPr>
          <w:rFonts w:ascii="Verdana" w:hAnsi="Verdana" w:eastAsia="Verdana" w:cs="Verdana"/>
          <w:lang w:val="en"/>
        </w:rPr>
      </w:pPr>
      <w:r w:rsidRPr="672F7A9F" w:rsidR="3F06C118">
        <w:rPr>
          <w:rFonts w:ascii="Verdana" w:hAnsi="Verdana" w:eastAsia="Verdana" w:cs="Verdana"/>
          <w:lang w:val="en"/>
        </w:rPr>
        <w:t>G</w:t>
      </w:r>
      <w:r w:rsidRPr="672F7A9F" w:rsidR="720006D3">
        <w:rPr>
          <w:rFonts w:ascii="Verdana" w:hAnsi="Verdana" w:eastAsia="Verdana" w:cs="Verdana"/>
          <w:lang w:val="en"/>
        </w:rPr>
        <w:t>a</w:t>
      </w:r>
      <w:r w:rsidRPr="672F7A9F" w:rsidR="3F06C118">
        <w:rPr>
          <w:rFonts w:ascii="Verdana" w:hAnsi="Verdana" w:eastAsia="Verdana" w:cs="Verdana"/>
          <w:lang w:val="en"/>
        </w:rPr>
        <w:t>zdik pointed out that arena seating</w:t>
      </w:r>
      <w:r w:rsidRPr="672F7A9F" w:rsidR="5E5C3C27">
        <w:rPr>
          <w:rFonts w:ascii="Verdana" w:hAnsi="Verdana" w:eastAsia="Verdana" w:cs="Verdana"/>
          <w:lang w:val="en"/>
        </w:rPr>
        <w:t xml:space="preserve"> subcontractor</w:t>
      </w:r>
      <w:r w:rsidRPr="672F7A9F" w:rsidR="3F06C118">
        <w:rPr>
          <w:rFonts w:ascii="Verdana" w:hAnsi="Verdana" w:eastAsia="Verdana" w:cs="Verdana"/>
          <w:lang w:val="en"/>
        </w:rPr>
        <w:t xml:space="preserve"> has not been selected yet. She asked if it would need to be an action item in a future meeting. Spear</w:t>
      </w:r>
      <w:r w:rsidRPr="672F7A9F" w:rsidR="703DE15F">
        <w:rPr>
          <w:rFonts w:ascii="Verdana" w:hAnsi="Verdana" w:eastAsia="Verdana" w:cs="Verdana"/>
          <w:lang w:val="en"/>
        </w:rPr>
        <w:t xml:space="preserve"> said that it will </w:t>
      </w:r>
      <w:r w:rsidRPr="672F7A9F" w:rsidR="7B7239E6">
        <w:rPr>
          <w:rFonts w:ascii="Verdana" w:hAnsi="Verdana" w:eastAsia="Verdana" w:cs="Verdana"/>
          <w:lang w:val="en"/>
        </w:rPr>
        <w:t xml:space="preserve">definitely </w:t>
      </w:r>
      <w:r w:rsidRPr="672F7A9F" w:rsidR="703DE15F">
        <w:rPr>
          <w:rFonts w:ascii="Verdana" w:hAnsi="Verdana" w:eastAsia="Verdana" w:cs="Verdana"/>
          <w:lang w:val="en"/>
        </w:rPr>
        <w:t>be an action item in a future meeting and</w:t>
      </w:r>
      <w:r w:rsidRPr="672F7A9F" w:rsidR="3F06C118">
        <w:rPr>
          <w:rFonts w:ascii="Verdana" w:hAnsi="Verdana" w:eastAsia="Verdana" w:cs="Verdana"/>
          <w:lang w:val="en"/>
        </w:rPr>
        <w:t xml:space="preserve"> </w:t>
      </w:r>
      <w:r w:rsidRPr="672F7A9F" w:rsidR="3F06C118">
        <w:rPr>
          <w:rFonts w:ascii="Verdana" w:hAnsi="Verdana" w:eastAsia="Verdana" w:cs="Verdana"/>
          <w:lang w:val="en"/>
        </w:rPr>
        <w:t xml:space="preserve">indicated that </w:t>
      </w:r>
      <w:r w:rsidRPr="672F7A9F" w:rsidR="2A062AF4">
        <w:rPr>
          <w:rFonts w:ascii="Verdana" w:hAnsi="Verdana" w:eastAsia="Verdana" w:cs="Verdana"/>
          <w:lang w:val="en"/>
        </w:rPr>
        <w:t xml:space="preserve">the arena seating is now part of the FFE. </w:t>
      </w:r>
      <w:r w:rsidRPr="672F7A9F" w:rsidR="331E7563">
        <w:rPr>
          <w:rFonts w:ascii="Verdana" w:hAnsi="Verdana" w:eastAsia="Verdana" w:cs="Verdana"/>
          <w:lang w:val="en"/>
        </w:rPr>
        <w:t xml:space="preserve">He said the vendors will want to come and present to the Board at some point. He said it is not time sensitive right now. </w:t>
      </w:r>
      <w:r w:rsidRPr="672F7A9F" w:rsidR="2A062AF4">
        <w:rPr>
          <w:rFonts w:ascii="Verdana" w:hAnsi="Verdana" w:eastAsia="Verdana" w:cs="Verdana"/>
          <w:lang w:val="en"/>
        </w:rPr>
        <w:t xml:space="preserve">Clements said that after </w:t>
      </w:r>
      <w:r w:rsidRPr="672F7A9F" w:rsidR="3290A751">
        <w:rPr>
          <w:rFonts w:ascii="Verdana" w:hAnsi="Verdana" w:eastAsia="Verdana" w:cs="Verdana"/>
          <w:lang w:val="en"/>
        </w:rPr>
        <w:t xml:space="preserve">COVID-19 </w:t>
      </w:r>
      <w:r w:rsidRPr="672F7A9F" w:rsidR="41DE8E03">
        <w:rPr>
          <w:rFonts w:ascii="Verdana" w:hAnsi="Verdana" w:eastAsia="Verdana" w:cs="Verdana"/>
          <w:lang w:val="en"/>
        </w:rPr>
        <w:t xml:space="preserve">clears up the </w:t>
      </w:r>
      <w:r w:rsidRPr="672F7A9F" w:rsidR="24C2CB47">
        <w:rPr>
          <w:rFonts w:ascii="Verdana" w:hAnsi="Verdana" w:eastAsia="Verdana" w:cs="Verdana"/>
          <w:lang w:val="en"/>
        </w:rPr>
        <w:t>companies</w:t>
      </w:r>
      <w:r w:rsidRPr="672F7A9F" w:rsidR="41DE8E03">
        <w:rPr>
          <w:rFonts w:ascii="Verdana" w:hAnsi="Verdana" w:eastAsia="Verdana" w:cs="Verdana"/>
          <w:lang w:val="en"/>
        </w:rPr>
        <w:t xml:space="preserve"> want to sit in front of the Board and walk the Board through the se</w:t>
      </w:r>
      <w:r w:rsidRPr="672F7A9F" w:rsidR="68B13F76">
        <w:rPr>
          <w:rFonts w:ascii="Verdana" w:hAnsi="Verdana" w:eastAsia="Verdana" w:cs="Verdana"/>
          <w:lang w:val="en"/>
        </w:rPr>
        <w:t>ating</w:t>
      </w:r>
      <w:r w:rsidRPr="672F7A9F" w:rsidR="41DE8E03">
        <w:rPr>
          <w:rFonts w:ascii="Verdana" w:hAnsi="Verdana" w:eastAsia="Verdana" w:cs="Verdana"/>
          <w:lang w:val="en"/>
        </w:rPr>
        <w:t xml:space="preserve"> options. He said they completely understand the situation and don’t necessarily expect a decision </w:t>
      </w:r>
      <w:r w:rsidRPr="672F7A9F" w:rsidR="467E8E3B">
        <w:rPr>
          <w:rFonts w:ascii="Verdana" w:hAnsi="Verdana" w:eastAsia="Verdana" w:cs="Verdana"/>
          <w:lang w:val="en"/>
        </w:rPr>
        <w:t xml:space="preserve">right away. </w:t>
      </w:r>
    </w:p>
    <w:p w:rsidR="31CF9E44" w:rsidP="672F7A9F" w:rsidRDefault="31CF9E44" w14:paraId="2E04DA17" w14:textId="47DDA701">
      <w:pPr>
        <w:pStyle w:val="Normal"/>
        <w:spacing w:after="120"/>
        <w:ind w:left="1350" w:hanging="0"/>
        <w:rPr>
          <w:rFonts w:ascii="Verdana" w:hAnsi="Verdana" w:eastAsia="Verdana" w:cs="Verdana"/>
          <w:lang w:val="en"/>
        </w:rPr>
      </w:pPr>
      <w:r w:rsidRPr="672F7A9F" w:rsidR="31CF9E44">
        <w:rPr>
          <w:rFonts w:ascii="Verdana" w:hAnsi="Verdana" w:eastAsia="Verdana" w:cs="Verdana"/>
          <w:lang w:val="en"/>
        </w:rPr>
        <w:t xml:space="preserve">Discussion item requires no action. </w:t>
      </w:r>
    </w:p>
    <w:p w:rsidR="00EA4CA2" w:rsidP="103F793C" w:rsidRDefault="00EA4CA2" w14:paraId="5ABE64A0" w14:textId="6F45A7B3">
      <w:pPr>
        <w:pStyle w:val="ListParagraph"/>
        <w:numPr>
          <w:ilvl w:val="0"/>
          <w:numId w:val="4"/>
        </w:numPr>
        <w:spacing w:after="120"/>
        <w:ind w:left="1350" w:hanging="810"/>
        <w:rPr>
          <w:rFonts w:ascii="Verdana" w:hAnsi="Verdana" w:eastAsia="Verdana" w:cs="Verdana"/>
          <w:b w:val="1"/>
          <w:bCs w:val="1"/>
          <w:sz w:val="22"/>
          <w:szCs w:val="22"/>
          <w:lang w:val="en"/>
        </w:rPr>
      </w:pPr>
      <w:r w:rsidRPr="672F7A9F" w:rsidR="00EA4CA2">
        <w:rPr>
          <w:rFonts w:ascii="Verdana" w:hAnsi="Verdana" w:eastAsia="Verdana" w:cs="Verdana"/>
          <w:b w:val="1"/>
          <w:bCs w:val="1"/>
          <w:lang w:val="en"/>
        </w:rPr>
        <w:t xml:space="preserve">Action Item </w:t>
      </w:r>
      <w:r w:rsidRPr="672F7A9F" w:rsidR="008B6ED0">
        <w:rPr>
          <w:rFonts w:ascii="Verdana" w:hAnsi="Verdana" w:eastAsia="Verdana" w:cs="Verdana"/>
          <w:b w:val="1"/>
          <w:bCs w:val="1"/>
          <w:lang w:val="en"/>
        </w:rPr>
        <w:t xml:space="preserve">– </w:t>
      </w:r>
      <w:r w:rsidRPr="672F7A9F" w:rsidR="00EA4CA2">
        <w:rPr>
          <w:rFonts w:ascii="Verdana" w:hAnsi="Verdana" w:eastAsia="Verdana" w:cs="Verdana"/>
          <w:lang w:val="en"/>
        </w:rPr>
        <w:t xml:space="preserve">Approve MSBT Law as Bond Counsel, </w:t>
      </w:r>
      <w:r w:rsidRPr="672F7A9F" w:rsidR="00574773">
        <w:rPr>
          <w:rFonts w:ascii="Verdana" w:hAnsi="Verdana" w:eastAsia="Verdana" w:cs="Verdana"/>
          <w:lang w:val="en"/>
        </w:rPr>
        <w:t>Gilmore Bell</w:t>
      </w:r>
      <w:r w:rsidRPr="672F7A9F" w:rsidR="662D2E91">
        <w:rPr>
          <w:rFonts w:ascii="Verdana" w:hAnsi="Verdana" w:eastAsia="Verdana" w:cs="Verdana"/>
          <w:lang w:val="en"/>
        </w:rPr>
        <w:t xml:space="preserve"> as</w:t>
      </w:r>
      <w:r w:rsidRPr="672F7A9F" w:rsidR="00574773">
        <w:rPr>
          <w:rFonts w:ascii="Verdana" w:hAnsi="Verdana" w:eastAsia="Verdana" w:cs="Verdana"/>
          <w:lang w:val="en"/>
        </w:rPr>
        <w:t xml:space="preserve"> Disclosure Counsel, and </w:t>
      </w:r>
      <w:r w:rsidRPr="672F7A9F" w:rsidR="00574773">
        <w:rPr>
          <w:rFonts w:ascii="Verdana" w:hAnsi="Verdana" w:eastAsia="Verdana" w:cs="Verdana"/>
          <w:lang w:val="en"/>
        </w:rPr>
        <w:t>Skinner Faucet</w:t>
      </w:r>
      <w:r w:rsidRPr="672F7A9F" w:rsidR="00574773">
        <w:rPr>
          <w:rFonts w:ascii="Verdana" w:hAnsi="Verdana" w:eastAsia="Verdana" w:cs="Verdana"/>
          <w:lang w:val="en"/>
        </w:rPr>
        <w:t xml:space="preserve"> as Underwriter Counsel </w:t>
      </w:r>
      <w:r w:rsidRPr="672F7A9F" w:rsidR="00574773">
        <w:rPr>
          <w:rFonts w:ascii="Verdana" w:hAnsi="Verdana" w:eastAsia="Verdana" w:cs="Verdana"/>
          <w:lang w:val="en"/>
        </w:rPr>
        <w:t xml:space="preserve">and discuss </w:t>
      </w:r>
      <w:r w:rsidRPr="672F7A9F" w:rsidR="00EA4CA2">
        <w:rPr>
          <w:rFonts w:ascii="Verdana" w:hAnsi="Verdana" w:eastAsia="Verdana" w:cs="Verdana"/>
          <w:lang w:val="en"/>
        </w:rPr>
        <w:t>information received from Raymond James and Laura Lewis regarding the financing of the Event Center</w:t>
      </w:r>
      <w:r w:rsidRPr="672F7A9F" w:rsidR="732DE58C">
        <w:rPr>
          <w:rFonts w:ascii="Verdana" w:hAnsi="Verdana" w:eastAsia="Verdana" w:cs="Verdana"/>
          <w:lang w:val="en"/>
        </w:rPr>
        <w:t xml:space="preserve"> – Spear explained</w:t>
      </w:r>
      <w:r w:rsidRPr="672F7A9F" w:rsidR="6A01782B">
        <w:rPr>
          <w:rFonts w:ascii="Verdana" w:hAnsi="Verdana" w:eastAsia="Verdana" w:cs="Verdana"/>
          <w:lang w:val="en"/>
        </w:rPr>
        <w:t xml:space="preserve"> the three different type counsels involved in the process. The MSBT Law Firm </w:t>
      </w:r>
      <w:r w:rsidRPr="672F7A9F" w:rsidR="662250E6">
        <w:rPr>
          <w:rFonts w:ascii="Verdana" w:hAnsi="Verdana" w:eastAsia="Verdana" w:cs="Verdana"/>
          <w:lang w:val="en"/>
        </w:rPr>
        <w:t>is</w:t>
      </w:r>
      <w:r w:rsidRPr="672F7A9F" w:rsidR="79DA0647">
        <w:rPr>
          <w:rFonts w:ascii="Verdana" w:hAnsi="Verdana" w:eastAsia="Verdana" w:cs="Verdana"/>
          <w:lang w:val="en"/>
        </w:rPr>
        <w:t xml:space="preserve"> proposed as</w:t>
      </w:r>
      <w:r w:rsidRPr="672F7A9F" w:rsidR="662250E6">
        <w:rPr>
          <w:rFonts w:ascii="Verdana" w:hAnsi="Verdana" w:eastAsia="Verdana" w:cs="Verdana"/>
          <w:lang w:val="en"/>
        </w:rPr>
        <w:t xml:space="preserve"> bond counsel. Stephanie Bonnie from MSBT has been </w:t>
      </w:r>
      <w:r w:rsidRPr="672F7A9F" w:rsidR="2E915AF0">
        <w:rPr>
          <w:rFonts w:ascii="Verdana" w:hAnsi="Verdana" w:eastAsia="Verdana" w:cs="Verdana"/>
          <w:lang w:val="en"/>
        </w:rPr>
        <w:t>working with IFAD</w:t>
      </w:r>
      <w:r w:rsidRPr="672F7A9F" w:rsidR="662250E6">
        <w:rPr>
          <w:rFonts w:ascii="Verdana" w:hAnsi="Verdana" w:eastAsia="Verdana" w:cs="Verdana"/>
          <w:lang w:val="en"/>
        </w:rPr>
        <w:t xml:space="preserve"> for a number of years. </w:t>
      </w:r>
      <w:r w:rsidRPr="672F7A9F" w:rsidR="531DCB83">
        <w:rPr>
          <w:rFonts w:ascii="Verdana" w:hAnsi="Verdana" w:eastAsia="Verdana" w:cs="Verdana"/>
          <w:lang w:val="en"/>
        </w:rPr>
        <w:t xml:space="preserve">Laura Lewis recommends having a separate bond counsel. Lewis negotiated the cost of </w:t>
      </w:r>
      <w:r w:rsidRPr="672F7A9F" w:rsidR="55193079">
        <w:rPr>
          <w:rFonts w:ascii="Verdana" w:hAnsi="Verdana" w:eastAsia="Verdana" w:cs="Verdana"/>
          <w:lang w:val="en"/>
        </w:rPr>
        <w:t>MSBT to not exceed</w:t>
      </w:r>
      <w:r w:rsidRPr="672F7A9F" w:rsidR="531DCB83">
        <w:rPr>
          <w:rFonts w:ascii="Verdana" w:hAnsi="Verdana" w:eastAsia="Verdana" w:cs="Verdana"/>
          <w:lang w:val="en"/>
        </w:rPr>
        <w:t xml:space="preserve"> $37,500</w:t>
      </w:r>
      <w:r w:rsidRPr="672F7A9F" w:rsidR="33E66C2D">
        <w:rPr>
          <w:rFonts w:ascii="Verdana" w:hAnsi="Verdana" w:eastAsia="Verdana" w:cs="Verdana"/>
          <w:lang w:val="en"/>
        </w:rPr>
        <w:t>. The bond counsel will become a member of the “Debt Issuance” team which included Raymond James and the Boa</w:t>
      </w:r>
      <w:r w:rsidRPr="672F7A9F" w:rsidR="66E55F0A">
        <w:rPr>
          <w:rFonts w:ascii="Verdana" w:hAnsi="Verdana" w:eastAsia="Verdana" w:cs="Verdana"/>
          <w:lang w:val="en"/>
        </w:rPr>
        <w:t xml:space="preserve">rd. They would be a kind of checkpoint. They will also </w:t>
      </w:r>
      <w:r w:rsidRPr="672F7A9F" w:rsidR="38E6F0D7">
        <w:rPr>
          <w:rFonts w:ascii="Verdana" w:hAnsi="Verdana" w:eastAsia="Verdana" w:cs="Verdana"/>
          <w:lang w:val="en"/>
        </w:rPr>
        <w:t xml:space="preserve">provide a legal opinion, meet all legal requirements necessary for the issuance. They will analyze the legality of the project, the security of the structure, </w:t>
      </w:r>
      <w:r w:rsidRPr="672F7A9F" w:rsidR="5EC86A8A">
        <w:rPr>
          <w:rFonts w:ascii="Verdana" w:hAnsi="Verdana" w:eastAsia="Verdana" w:cs="Verdana"/>
          <w:lang w:val="en"/>
        </w:rPr>
        <w:t xml:space="preserve">and </w:t>
      </w:r>
      <w:r w:rsidRPr="672F7A9F" w:rsidR="38E6F0D7">
        <w:rPr>
          <w:rFonts w:ascii="Verdana" w:hAnsi="Verdana" w:eastAsia="Verdana" w:cs="Verdana"/>
          <w:lang w:val="en"/>
        </w:rPr>
        <w:t>drafting the documents</w:t>
      </w:r>
      <w:r w:rsidRPr="672F7A9F" w:rsidR="6A406E80">
        <w:rPr>
          <w:rFonts w:ascii="Verdana" w:hAnsi="Verdana" w:eastAsia="Verdana" w:cs="Verdana"/>
          <w:lang w:val="en"/>
        </w:rPr>
        <w:t xml:space="preserve">. </w:t>
      </w:r>
      <w:r w:rsidRPr="672F7A9F" w:rsidR="5367F4C8">
        <w:rPr>
          <w:rFonts w:ascii="Verdana" w:hAnsi="Verdana" w:eastAsia="Verdana" w:cs="Verdana"/>
          <w:lang w:val="en"/>
        </w:rPr>
        <w:t xml:space="preserve">Spear said Lewis has </w:t>
      </w:r>
      <w:r w:rsidRPr="672F7A9F" w:rsidR="7F7B2ECB">
        <w:rPr>
          <w:rFonts w:ascii="Verdana" w:hAnsi="Verdana" w:eastAsia="Verdana" w:cs="Verdana"/>
          <w:lang w:val="en"/>
        </w:rPr>
        <w:t>been a great help.</w:t>
      </w:r>
      <w:r w:rsidRPr="672F7A9F" w:rsidR="00E9382B">
        <w:rPr>
          <w:rFonts w:ascii="Verdana" w:hAnsi="Verdana" w:eastAsia="Verdana" w:cs="Verdana"/>
          <w:lang w:val="en"/>
        </w:rPr>
        <w:t xml:space="preserve"> </w:t>
      </w:r>
      <w:r w:rsidRPr="672F7A9F" w:rsidR="55844BCC">
        <w:rPr>
          <w:rFonts w:ascii="Verdana" w:hAnsi="Verdana" w:eastAsia="Verdana" w:cs="Verdana"/>
          <w:lang w:val="en"/>
        </w:rPr>
        <w:t>According to Lewis, a</w:t>
      </w:r>
      <w:r w:rsidRPr="672F7A9F" w:rsidR="00E9382B">
        <w:rPr>
          <w:rFonts w:ascii="Verdana" w:hAnsi="Verdana" w:eastAsia="Verdana" w:cs="Verdana"/>
          <w:lang w:val="en"/>
        </w:rPr>
        <w:t xml:space="preserve">nything under $100k </w:t>
      </w:r>
      <w:r w:rsidRPr="672F7A9F" w:rsidR="2EFE41F3">
        <w:rPr>
          <w:rFonts w:ascii="Verdana" w:hAnsi="Verdana" w:eastAsia="Verdana" w:cs="Verdana"/>
          <w:lang w:val="en"/>
        </w:rPr>
        <w:t xml:space="preserve">for all </w:t>
      </w:r>
      <w:r w:rsidRPr="672F7A9F" w:rsidR="32ED06E0">
        <w:rPr>
          <w:rFonts w:ascii="Verdana" w:hAnsi="Verdana" w:eastAsia="Verdana" w:cs="Verdana"/>
          <w:lang w:val="en"/>
        </w:rPr>
        <w:t xml:space="preserve">three types of </w:t>
      </w:r>
      <w:r w:rsidRPr="672F7A9F" w:rsidR="2EFE41F3">
        <w:rPr>
          <w:rFonts w:ascii="Verdana" w:hAnsi="Verdana" w:eastAsia="Verdana" w:cs="Verdana"/>
          <w:lang w:val="en"/>
        </w:rPr>
        <w:t>counsel is a good price.</w:t>
      </w:r>
      <w:r w:rsidRPr="672F7A9F" w:rsidR="00E9382B">
        <w:rPr>
          <w:rFonts w:ascii="Verdana" w:hAnsi="Verdana" w:eastAsia="Verdana" w:cs="Verdana"/>
          <w:lang w:val="en"/>
        </w:rPr>
        <w:t xml:space="preserve"> </w:t>
      </w:r>
    </w:p>
    <w:p w:rsidR="6EDBB4BA" w:rsidP="103F793C" w:rsidRDefault="6EDBB4BA" w14:paraId="60AAD3E8" w14:textId="29DE16D7">
      <w:pPr>
        <w:pStyle w:val="Normal"/>
        <w:spacing w:after="120" w:line="257" w:lineRule="auto"/>
        <w:ind w:left="1296" w:firstLine="0"/>
        <w:rPr>
          <w:rFonts w:ascii="Verdana" w:hAnsi="Verdana" w:eastAsia="Verdana" w:cs="Verdana"/>
          <w:noProof w:val="0"/>
          <w:sz w:val="22"/>
          <w:szCs w:val="22"/>
          <w:lang w:val="en"/>
        </w:rPr>
      </w:pPr>
      <w:r w:rsidRPr="672F7A9F" w:rsidR="732DE58C">
        <w:rPr>
          <w:rFonts w:ascii="Verdana" w:hAnsi="Verdana" w:eastAsia="Verdana" w:cs="Verdana"/>
          <w:lang w:val="en"/>
        </w:rPr>
        <w:t xml:space="preserve">Gazdik asked </w:t>
      </w:r>
      <w:r w:rsidRPr="672F7A9F" w:rsidR="2D06E64A">
        <w:rPr>
          <w:rFonts w:ascii="Verdana" w:hAnsi="Verdana" w:eastAsia="Verdana" w:cs="Verdana"/>
          <w:lang w:val="en"/>
        </w:rPr>
        <w:t>if this is supposed to be paid up front or if</w:t>
      </w:r>
      <w:r w:rsidRPr="672F7A9F" w:rsidR="7D68FEE0">
        <w:rPr>
          <w:rFonts w:ascii="Verdana" w:hAnsi="Verdana" w:eastAsia="Verdana" w:cs="Verdana"/>
          <w:lang w:val="en"/>
        </w:rPr>
        <w:t xml:space="preserve"> </w:t>
      </w:r>
      <w:r w:rsidRPr="672F7A9F" w:rsidR="2D06E64A">
        <w:rPr>
          <w:rFonts w:ascii="Verdana" w:hAnsi="Verdana" w:eastAsia="Verdana" w:cs="Verdana"/>
          <w:lang w:val="en"/>
        </w:rPr>
        <w:t>payment will come once the bonds are sold</w:t>
      </w:r>
      <w:r w:rsidRPr="672F7A9F" w:rsidR="732DE58C">
        <w:rPr>
          <w:rFonts w:ascii="Verdana" w:hAnsi="Verdana" w:eastAsia="Verdana" w:cs="Verdana"/>
          <w:lang w:val="en"/>
        </w:rPr>
        <w:t xml:space="preserve">. Spear said </w:t>
      </w:r>
      <w:r w:rsidRPr="672F7A9F" w:rsidR="42E1C662">
        <w:rPr>
          <w:rFonts w:ascii="Verdana" w:hAnsi="Verdana" w:eastAsia="Verdana" w:cs="Verdana"/>
          <w:lang w:val="en"/>
        </w:rPr>
        <w:t xml:space="preserve">he is unsure but </w:t>
      </w:r>
      <w:r w:rsidRPr="672F7A9F" w:rsidR="593FF9E7">
        <w:rPr>
          <w:rFonts w:ascii="Verdana" w:hAnsi="Verdana" w:eastAsia="Verdana" w:cs="Verdana"/>
          <w:lang w:val="en"/>
        </w:rPr>
        <w:t xml:space="preserve">will clarify during a conference call on </w:t>
      </w:r>
      <w:r w:rsidRPr="672F7A9F" w:rsidR="42E1C662">
        <w:rPr>
          <w:rFonts w:ascii="Verdana" w:hAnsi="Verdana" w:eastAsia="Verdana" w:cs="Verdana"/>
          <w:lang w:val="en"/>
        </w:rPr>
        <w:t>Thursday</w:t>
      </w:r>
      <w:r w:rsidRPr="672F7A9F" w:rsidR="47BC47AC">
        <w:rPr>
          <w:rFonts w:ascii="Verdana" w:hAnsi="Verdana" w:eastAsia="Verdana" w:cs="Verdana"/>
          <w:lang w:val="en"/>
        </w:rPr>
        <w:t>, 4-16</w:t>
      </w:r>
      <w:r w:rsidRPr="672F7A9F" w:rsidR="42E1C662">
        <w:rPr>
          <w:rFonts w:ascii="Verdana" w:hAnsi="Verdana" w:eastAsia="Verdana" w:cs="Verdana"/>
          <w:lang w:val="en"/>
        </w:rPr>
        <w:t xml:space="preserve">. </w:t>
      </w:r>
      <w:r w:rsidRPr="672F7A9F" w:rsidR="6CB041C4">
        <w:rPr>
          <w:rFonts w:ascii="Verdana" w:hAnsi="Verdana" w:eastAsia="Verdana" w:cs="Verdana"/>
          <w:lang w:val="en"/>
        </w:rPr>
        <w:t xml:space="preserve">Spear said it is his understanding the Board is responsible for paying the </w:t>
      </w:r>
      <w:r w:rsidRPr="672F7A9F" w:rsidR="6DF17179">
        <w:rPr>
          <w:rFonts w:ascii="Verdana" w:hAnsi="Verdana" w:eastAsia="Verdana" w:cs="Verdana"/>
          <w:lang w:val="en"/>
        </w:rPr>
        <w:t>bond counsel and the disclosure counsel</w:t>
      </w:r>
      <w:r w:rsidRPr="672F7A9F" w:rsidR="6C8E9D35">
        <w:rPr>
          <w:rFonts w:ascii="Verdana" w:hAnsi="Verdana" w:eastAsia="Verdana" w:cs="Verdana"/>
          <w:lang w:val="en"/>
        </w:rPr>
        <w:t xml:space="preserve">.  The </w:t>
      </w:r>
      <w:r w:rsidRPr="672F7A9F" w:rsidR="42E1C662">
        <w:rPr>
          <w:rFonts w:ascii="Verdana" w:hAnsi="Verdana" w:eastAsia="Verdana" w:cs="Verdana"/>
          <w:lang w:val="en"/>
        </w:rPr>
        <w:t xml:space="preserve">underwriter </w:t>
      </w:r>
      <w:r w:rsidRPr="672F7A9F" w:rsidR="2D896308">
        <w:rPr>
          <w:rFonts w:ascii="Verdana" w:hAnsi="Verdana" w:eastAsia="Verdana" w:cs="Verdana"/>
          <w:lang w:val="en"/>
        </w:rPr>
        <w:t>counsel will be paid</w:t>
      </w:r>
      <w:r w:rsidRPr="672F7A9F" w:rsidR="0BB73BE0">
        <w:rPr>
          <w:rFonts w:ascii="Verdana" w:hAnsi="Verdana" w:eastAsia="Verdana" w:cs="Verdana"/>
          <w:b w:val="0"/>
          <w:bCs w:val="0"/>
          <w:noProof w:val="0"/>
          <w:sz w:val="22"/>
          <w:szCs w:val="22"/>
          <w:lang w:val="en"/>
        </w:rPr>
        <w:t xml:space="preserve"> from the expense component of the underwriter’s gross spread.  </w:t>
      </w:r>
      <w:r w:rsidRPr="672F7A9F" w:rsidR="732DE58C">
        <w:rPr>
          <w:rFonts w:ascii="Verdana" w:hAnsi="Verdana" w:eastAsia="Verdana" w:cs="Verdana"/>
          <w:lang w:val="en"/>
        </w:rPr>
        <w:t>Gazdik asked when the services would begin. Spear said the next step is to develop a timeline.</w:t>
      </w:r>
      <w:r w:rsidRPr="672F7A9F" w:rsidR="71405917">
        <w:rPr>
          <w:rFonts w:ascii="Verdana" w:hAnsi="Verdana" w:eastAsia="Verdana" w:cs="Verdana"/>
          <w:lang w:val="en"/>
        </w:rPr>
        <w:t xml:space="preserve"> Lewis will put together a draft.</w:t>
      </w:r>
      <w:r w:rsidRPr="672F7A9F" w:rsidR="732DE58C">
        <w:rPr>
          <w:rFonts w:ascii="Verdana" w:hAnsi="Verdana" w:eastAsia="Verdana" w:cs="Verdana"/>
          <w:lang w:val="en"/>
        </w:rPr>
        <w:t xml:space="preserve"> </w:t>
      </w:r>
      <w:r w:rsidRPr="672F7A9F" w:rsidR="16F480E0">
        <w:rPr>
          <w:rFonts w:ascii="Verdana" w:hAnsi="Verdana" w:eastAsia="Verdana" w:cs="Verdana"/>
          <w:lang w:val="en"/>
        </w:rPr>
        <w:t xml:space="preserve">Spear anticipates it will </w:t>
      </w:r>
      <w:r w:rsidRPr="672F7A9F" w:rsidR="3896EE63">
        <w:rPr>
          <w:rFonts w:ascii="Verdana" w:hAnsi="Verdana" w:eastAsia="Verdana" w:cs="Verdana"/>
          <w:lang w:val="en"/>
        </w:rPr>
        <w:t>mimic</w:t>
      </w:r>
      <w:r w:rsidRPr="672F7A9F" w:rsidR="732DE58C">
        <w:rPr>
          <w:rFonts w:ascii="Verdana" w:hAnsi="Verdana" w:eastAsia="Verdana" w:cs="Verdana"/>
          <w:lang w:val="en"/>
        </w:rPr>
        <w:t xml:space="preserve"> </w:t>
      </w:r>
      <w:r w:rsidRPr="672F7A9F" w:rsidR="4A6BA80C">
        <w:rPr>
          <w:rFonts w:ascii="Verdana" w:hAnsi="Verdana" w:eastAsia="Verdana" w:cs="Verdana"/>
          <w:lang w:val="en"/>
        </w:rPr>
        <w:t xml:space="preserve">the process the Board reviewed last </w:t>
      </w:r>
      <w:r w:rsidRPr="672F7A9F" w:rsidR="732DE58C">
        <w:rPr>
          <w:rFonts w:ascii="Verdana" w:hAnsi="Verdana" w:eastAsia="Verdana" w:cs="Verdana"/>
          <w:lang w:val="en"/>
        </w:rPr>
        <w:t>June</w:t>
      </w:r>
      <w:r w:rsidRPr="672F7A9F" w:rsidR="4CC00B2D">
        <w:rPr>
          <w:rFonts w:ascii="Verdana" w:hAnsi="Verdana" w:eastAsia="Verdana" w:cs="Verdana"/>
          <w:lang w:val="en"/>
        </w:rPr>
        <w:t xml:space="preserve">.  </w:t>
      </w:r>
      <w:r w:rsidRPr="672F7A9F" w:rsidR="47C56222">
        <w:rPr>
          <w:rFonts w:ascii="Verdana" w:hAnsi="Verdana" w:eastAsia="Verdana" w:cs="Verdana"/>
          <w:lang w:val="en"/>
        </w:rPr>
        <w:t xml:space="preserve">These </w:t>
      </w:r>
      <w:r w:rsidRPr="672F7A9F" w:rsidR="2E222FAA">
        <w:rPr>
          <w:rFonts w:ascii="Verdana" w:hAnsi="Verdana" w:eastAsia="Verdana" w:cs="Verdana"/>
          <w:lang w:val="en"/>
        </w:rPr>
        <w:t>various counsels will certainly be part of th</w:t>
      </w:r>
      <w:r w:rsidRPr="672F7A9F" w:rsidR="003D8206">
        <w:rPr>
          <w:rFonts w:ascii="Verdana" w:hAnsi="Verdana" w:eastAsia="Verdana" w:cs="Verdana"/>
          <w:lang w:val="en"/>
        </w:rPr>
        <w:t>at</w:t>
      </w:r>
      <w:r w:rsidRPr="672F7A9F" w:rsidR="47C56222">
        <w:rPr>
          <w:rFonts w:ascii="Verdana" w:hAnsi="Verdana" w:eastAsia="Verdana" w:cs="Verdana"/>
          <w:lang w:val="en"/>
        </w:rPr>
        <w:t xml:space="preserve"> process. </w:t>
      </w:r>
      <w:proofErr w:type="spellStart"/>
      <w:r w:rsidRPr="672F7A9F" w:rsidR="47C56222">
        <w:rPr>
          <w:rFonts w:ascii="Verdana" w:hAnsi="Verdana" w:eastAsia="Verdana" w:cs="Verdana"/>
          <w:lang w:val="en"/>
        </w:rPr>
        <w:t>LoBuono</w:t>
      </w:r>
      <w:proofErr w:type="spellEnd"/>
      <w:r w:rsidRPr="672F7A9F" w:rsidR="47C56222">
        <w:rPr>
          <w:rFonts w:ascii="Verdana" w:hAnsi="Verdana" w:eastAsia="Verdana" w:cs="Verdana"/>
          <w:lang w:val="en"/>
        </w:rPr>
        <w:t xml:space="preserve"> reminded the Board that they were under the estimated cost. </w:t>
      </w:r>
    </w:p>
    <w:p w:rsidR="6EDBB4BA" w:rsidP="103F793C" w:rsidRDefault="6EDBB4BA" w14:paraId="582536BD" w14:textId="429F3AC5">
      <w:pPr>
        <w:pStyle w:val="Normal"/>
        <w:spacing w:after="120" w:line="257" w:lineRule="auto"/>
        <w:ind w:left="1296" w:firstLine="0"/>
        <w:rPr>
          <w:rFonts w:ascii="Verdana" w:hAnsi="Verdana" w:eastAsia="Verdana" w:cs="Verdana"/>
          <w:noProof w:val="0"/>
          <w:sz w:val="22"/>
          <w:szCs w:val="22"/>
          <w:lang w:val="en"/>
        </w:rPr>
      </w:pPr>
      <w:r w:rsidRPr="672F7A9F" w:rsidR="6EDBB4BA">
        <w:rPr>
          <w:rFonts w:ascii="Verdana" w:hAnsi="Verdana" w:eastAsia="Verdana" w:cs="Verdana"/>
          <w:lang w:val="en"/>
        </w:rPr>
        <w:t>Spear reviewed what a disclosure coun</w:t>
      </w:r>
      <w:r w:rsidRPr="672F7A9F" w:rsidR="36A88B29">
        <w:rPr>
          <w:rFonts w:ascii="Verdana" w:hAnsi="Verdana" w:eastAsia="Verdana" w:cs="Verdana"/>
          <w:lang w:val="en"/>
        </w:rPr>
        <w:t>sel</w:t>
      </w:r>
      <w:r w:rsidRPr="672F7A9F" w:rsidR="6EDBB4BA">
        <w:rPr>
          <w:rFonts w:ascii="Verdana" w:hAnsi="Verdana" w:eastAsia="Verdana" w:cs="Verdana"/>
          <w:lang w:val="en"/>
        </w:rPr>
        <w:t xml:space="preserve"> does. </w:t>
      </w:r>
      <w:r w:rsidRPr="672F7A9F" w:rsidR="17A95395">
        <w:rPr>
          <w:rFonts w:ascii="Verdana" w:hAnsi="Verdana" w:eastAsia="Verdana" w:cs="Verdana"/>
          <w:noProof w:val="0"/>
          <w:sz w:val="22"/>
          <w:szCs w:val="22"/>
          <w:lang w:val="en"/>
        </w:rPr>
        <w:t>It is retained by a government entity to assist with federal securities law and disclosure documents related to public bond issuances. This may include, but is not limited to, drafting or reviewing documents such as the official statement, continuing disclosure agreements (CDAs), notices of sale or intention to sell, and preparation of negative assurance on the official statement. Following the issuance of bonds, governments are responsible for managing agreed upon post-issuance compliance responsibilities. Disclosure Counsel may be retained for periods following issuance of bonds to coordinate annual filings with the issuer and to confirm that the content and timeliness of the filings satisfy the requirements of the CDAs. In addition, disclosure counsel may assist with other material event filings and may assist issuers in any enforcement proceedings with the SEC, IRS, or other regulatory bodies. Disclosure counsel may also review or draft policies and/or procedures related to post-issuance compliance.</w:t>
      </w:r>
    </w:p>
    <w:p w:rsidR="74B52C18" w:rsidP="6DC42A64" w:rsidRDefault="74B52C18" w14:paraId="4DE1ABEA" w14:textId="5E01CF71">
      <w:pPr>
        <w:pStyle w:val="Normal"/>
        <w:spacing w:after="120"/>
        <w:ind w:left="1350" w:hanging="0"/>
        <w:rPr>
          <w:rFonts w:ascii="Verdana" w:hAnsi="Verdana" w:eastAsia="Verdana" w:cs="Verdana"/>
          <w:lang w:val="en"/>
        </w:rPr>
      </w:pPr>
      <w:r w:rsidRPr="103F793C" w:rsidR="74B52C18">
        <w:rPr>
          <w:rFonts w:ascii="Verdana" w:hAnsi="Verdana" w:eastAsia="Verdana" w:cs="Verdana"/>
          <w:lang w:val="en"/>
        </w:rPr>
        <w:t xml:space="preserve">Spear </w:t>
      </w:r>
      <w:r w:rsidRPr="103F793C" w:rsidR="509DA050">
        <w:rPr>
          <w:rFonts w:ascii="Verdana" w:hAnsi="Verdana" w:eastAsia="Verdana" w:cs="Verdana"/>
          <w:lang w:val="en"/>
        </w:rPr>
        <w:t>said that Lewis’s recommendation is to select</w:t>
      </w:r>
      <w:r w:rsidRPr="103F793C" w:rsidR="74B52C18">
        <w:rPr>
          <w:rFonts w:ascii="Verdana" w:hAnsi="Verdana" w:eastAsia="Verdana" w:cs="Verdana"/>
          <w:lang w:val="en"/>
        </w:rPr>
        <w:t xml:space="preserve"> Gilmore Bell</w:t>
      </w:r>
      <w:r w:rsidRPr="103F793C" w:rsidR="0D96D9D3">
        <w:rPr>
          <w:rFonts w:ascii="Verdana" w:hAnsi="Verdana" w:eastAsia="Verdana" w:cs="Verdana"/>
          <w:lang w:val="en"/>
        </w:rPr>
        <w:t xml:space="preserve"> as the disclosure counsel</w:t>
      </w:r>
      <w:r w:rsidRPr="103F793C" w:rsidR="74B52C18">
        <w:rPr>
          <w:rFonts w:ascii="Verdana" w:hAnsi="Verdana" w:eastAsia="Verdana" w:cs="Verdana"/>
          <w:lang w:val="en"/>
        </w:rPr>
        <w:t xml:space="preserve">. </w:t>
      </w:r>
      <w:r w:rsidRPr="103F793C" w:rsidR="7CD33F81">
        <w:rPr>
          <w:rFonts w:ascii="Verdana" w:hAnsi="Verdana" w:eastAsia="Verdana" w:cs="Verdana"/>
          <w:lang w:val="en"/>
        </w:rPr>
        <w:t>They have been instrumental with the contract negotiation with Centennial Managemen</w:t>
      </w:r>
      <w:r w:rsidRPr="103F793C" w:rsidR="44C58FE6">
        <w:rPr>
          <w:rFonts w:ascii="Verdana" w:hAnsi="Verdana" w:eastAsia="Verdana" w:cs="Verdana"/>
          <w:lang w:val="en"/>
        </w:rPr>
        <w:t>t (CM)</w:t>
      </w:r>
      <w:r w:rsidRPr="103F793C" w:rsidR="2A525D38">
        <w:rPr>
          <w:rFonts w:ascii="Verdana" w:hAnsi="Verdana" w:eastAsia="Verdana" w:cs="Verdana"/>
          <w:lang w:val="en"/>
        </w:rPr>
        <w:t xml:space="preserve"> and ensured the language in the contract complied with </w:t>
      </w:r>
      <w:r w:rsidRPr="103F793C" w:rsidR="44C58FE6">
        <w:rPr>
          <w:rFonts w:ascii="Verdana" w:hAnsi="Verdana" w:eastAsia="Verdana" w:cs="Verdana"/>
          <w:lang w:val="en"/>
        </w:rPr>
        <w:t xml:space="preserve">tax-exempt status </w:t>
      </w:r>
      <w:r w:rsidRPr="103F793C" w:rsidR="2A9D4970">
        <w:rPr>
          <w:rFonts w:ascii="Verdana" w:hAnsi="Verdana" w:eastAsia="Verdana" w:cs="Verdana"/>
          <w:lang w:val="en"/>
        </w:rPr>
        <w:t xml:space="preserve">of the certificates of </w:t>
      </w:r>
      <w:r w:rsidRPr="103F793C" w:rsidR="3AB15DC9">
        <w:rPr>
          <w:rFonts w:ascii="Verdana" w:hAnsi="Verdana" w:eastAsia="Verdana" w:cs="Verdana"/>
          <w:lang w:val="en"/>
        </w:rPr>
        <w:t>participation</w:t>
      </w:r>
      <w:r w:rsidRPr="103F793C" w:rsidR="44C58FE6">
        <w:rPr>
          <w:rFonts w:ascii="Verdana" w:hAnsi="Verdana" w:eastAsia="Verdana" w:cs="Verdana"/>
          <w:lang w:val="en"/>
        </w:rPr>
        <w:t xml:space="preserve">. </w:t>
      </w:r>
    </w:p>
    <w:p w:rsidR="74B52C18" w:rsidP="6DC42A64" w:rsidRDefault="74B52C18" w14:paraId="64A73403" w14:textId="0AFC9E05">
      <w:pPr>
        <w:pStyle w:val="Normal"/>
        <w:spacing w:after="120"/>
        <w:ind w:left="1350" w:hanging="0"/>
        <w:rPr>
          <w:rFonts w:ascii="Verdana" w:hAnsi="Verdana" w:eastAsia="Verdana" w:cs="Verdana"/>
          <w:lang w:val="en"/>
        </w:rPr>
      </w:pPr>
      <w:r w:rsidRPr="672F7A9F" w:rsidR="74B52C18">
        <w:rPr>
          <w:rFonts w:ascii="Verdana" w:hAnsi="Verdana" w:eastAsia="Verdana" w:cs="Verdana"/>
          <w:lang w:val="en"/>
        </w:rPr>
        <w:t xml:space="preserve">Fuller said that Stephanie Bonnie has been involved longer than most of the current Board members. </w:t>
      </w:r>
      <w:r w:rsidRPr="672F7A9F" w:rsidR="107C7D98">
        <w:rPr>
          <w:rFonts w:ascii="Verdana" w:hAnsi="Verdana" w:eastAsia="Verdana" w:cs="Verdana"/>
          <w:lang w:val="en"/>
        </w:rPr>
        <w:t xml:space="preserve">She has been involved so that she would be ready to help at this time without having to get up to date. </w:t>
      </w:r>
      <w:r w:rsidRPr="672F7A9F" w:rsidR="74B52C18">
        <w:rPr>
          <w:rFonts w:ascii="Verdana" w:hAnsi="Verdana" w:eastAsia="Verdana" w:cs="Verdana"/>
          <w:lang w:val="en"/>
        </w:rPr>
        <w:t>Gilmore Bell</w:t>
      </w:r>
      <w:r w:rsidRPr="672F7A9F" w:rsidR="285EE1EB">
        <w:rPr>
          <w:rFonts w:ascii="Verdana" w:hAnsi="Verdana" w:eastAsia="Verdana" w:cs="Verdana"/>
          <w:lang w:val="en"/>
        </w:rPr>
        <w:t xml:space="preserve"> </w:t>
      </w:r>
      <w:r w:rsidRPr="672F7A9F" w:rsidR="7654C85F">
        <w:rPr>
          <w:rFonts w:ascii="Verdana" w:hAnsi="Verdana" w:eastAsia="Verdana" w:cs="Verdana"/>
          <w:lang w:val="en"/>
        </w:rPr>
        <w:t xml:space="preserve">has </w:t>
      </w:r>
      <w:r w:rsidRPr="672F7A9F" w:rsidR="75A4DD3E">
        <w:rPr>
          <w:rFonts w:ascii="Verdana" w:hAnsi="Verdana" w:eastAsia="Verdana" w:cs="Verdana"/>
          <w:lang w:val="en"/>
        </w:rPr>
        <w:t xml:space="preserve">also been involved for a while now so all their expenses will be less than what would normally be because they won’t need to take time to get oriented to the project. </w:t>
      </w:r>
      <w:r w:rsidRPr="672F7A9F" w:rsidR="16355D6B">
        <w:rPr>
          <w:rFonts w:ascii="Verdana" w:hAnsi="Verdana" w:eastAsia="Verdana" w:cs="Verdana"/>
          <w:lang w:val="en"/>
        </w:rPr>
        <w:t xml:space="preserve">He said that his understanding is that none of the </w:t>
      </w:r>
      <w:r w:rsidRPr="672F7A9F" w:rsidR="19ED5365">
        <w:rPr>
          <w:rFonts w:ascii="Verdana" w:hAnsi="Verdana" w:eastAsia="Verdana" w:cs="Verdana"/>
          <w:lang w:val="en"/>
        </w:rPr>
        <w:t>legal</w:t>
      </w:r>
      <w:r w:rsidRPr="672F7A9F" w:rsidR="16355D6B">
        <w:rPr>
          <w:rFonts w:ascii="Verdana" w:hAnsi="Verdana" w:eastAsia="Verdana" w:cs="Verdana"/>
          <w:lang w:val="en"/>
        </w:rPr>
        <w:t xml:space="preserve"> </w:t>
      </w:r>
      <w:r w:rsidRPr="672F7A9F" w:rsidR="0B491140">
        <w:rPr>
          <w:rFonts w:ascii="Verdana" w:hAnsi="Verdana" w:eastAsia="Verdana" w:cs="Verdana"/>
          <w:lang w:val="en"/>
        </w:rPr>
        <w:t>firms</w:t>
      </w:r>
      <w:r w:rsidRPr="672F7A9F" w:rsidR="16355D6B">
        <w:rPr>
          <w:rFonts w:ascii="Verdana" w:hAnsi="Verdana" w:eastAsia="Verdana" w:cs="Verdana"/>
          <w:lang w:val="en"/>
        </w:rPr>
        <w:t xml:space="preserve"> will be expecting any pay until the </w:t>
      </w:r>
      <w:r w:rsidRPr="672F7A9F" w:rsidR="15F6FCF8">
        <w:rPr>
          <w:rFonts w:ascii="Verdana" w:hAnsi="Verdana" w:eastAsia="Verdana" w:cs="Verdana"/>
          <w:lang w:val="en"/>
        </w:rPr>
        <w:t>Certificates of Participation</w:t>
      </w:r>
      <w:r w:rsidRPr="672F7A9F" w:rsidR="16355D6B">
        <w:rPr>
          <w:rFonts w:ascii="Verdana" w:hAnsi="Verdana" w:eastAsia="Verdana" w:cs="Verdana"/>
          <w:lang w:val="en"/>
        </w:rPr>
        <w:t xml:space="preserve"> are sold. </w:t>
      </w:r>
      <w:r w:rsidRPr="672F7A9F" w:rsidR="0FF8ED36">
        <w:rPr>
          <w:rFonts w:ascii="Verdana" w:hAnsi="Verdana" w:eastAsia="Verdana" w:cs="Verdana"/>
          <w:lang w:val="en"/>
        </w:rPr>
        <w:t>As for the underwriter</w:t>
      </w:r>
      <w:r w:rsidRPr="672F7A9F" w:rsidR="0CCAFB62">
        <w:rPr>
          <w:rFonts w:ascii="Verdana" w:hAnsi="Verdana" w:eastAsia="Verdana" w:cs="Verdana"/>
          <w:lang w:val="en"/>
        </w:rPr>
        <w:t>’s counsel</w:t>
      </w:r>
      <w:r w:rsidRPr="672F7A9F" w:rsidR="0FF8ED36">
        <w:rPr>
          <w:rFonts w:ascii="Verdana" w:hAnsi="Verdana" w:eastAsia="Verdana" w:cs="Verdana"/>
          <w:lang w:val="en"/>
        </w:rPr>
        <w:t>, Fuller understood that the underwriter</w:t>
      </w:r>
      <w:r w:rsidRPr="672F7A9F" w:rsidR="758B3BEB">
        <w:rPr>
          <w:rFonts w:ascii="Verdana" w:hAnsi="Verdana" w:eastAsia="Verdana" w:cs="Verdana"/>
          <w:lang w:val="en"/>
        </w:rPr>
        <w:t xml:space="preserve"> counsel’s</w:t>
      </w:r>
      <w:r w:rsidRPr="672F7A9F" w:rsidR="0FF8ED36">
        <w:rPr>
          <w:rFonts w:ascii="Verdana" w:hAnsi="Verdana" w:eastAsia="Verdana" w:cs="Verdana"/>
          <w:lang w:val="en"/>
        </w:rPr>
        <w:t xml:space="preserve"> fees would be paid </w:t>
      </w:r>
      <w:r w:rsidRPr="672F7A9F" w:rsidR="3ACA17B8">
        <w:rPr>
          <w:rFonts w:ascii="Verdana" w:hAnsi="Verdana" w:eastAsia="Verdana" w:cs="Verdana"/>
          <w:lang w:val="en"/>
        </w:rPr>
        <w:t>by the underwriter out</w:t>
      </w:r>
      <w:r w:rsidRPr="672F7A9F" w:rsidR="0FF8ED36">
        <w:rPr>
          <w:rFonts w:ascii="Verdana" w:hAnsi="Verdana" w:eastAsia="Verdana" w:cs="Verdana"/>
          <w:lang w:val="en"/>
        </w:rPr>
        <w:t xml:space="preserve"> of the underwriter</w:t>
      </w:r>
      <w:r w:rsidRPr="672F7A9F" w:rsidR="74C761E2">
        <w:rPr>
          <w:rFonts w:ascii="Verdana" w:hAnsi="Verdana" w:eastAsia="Verdana" w:cs="Verdana"/>
          <w:lang w:val="en"/>
        </w:rPr>
        <w:t>’s payments.</w:t>
      </w:r>
    </w:p>
    <w:p w:rsidR="4F9127C0" w:rsidP="6DC42A64" w:rsidRDefault="4F9127C0" w14:paraId="7C58B2FB" w14:textId="44B22C0B">
      <w:pPr>
        <w:pStyle w:val="Normal"/>
        <w:spacing w:after="120"/>
        <w:ind w:left="1350" w:hanging="0"/>
        <w:rPr>
          <w:rFonts w:ascii="Verdana" w:hAnsi="Verdana" w:eastAsia="Verdana" w:cs="Verdana"/>
          <w:lang w:val="en"/>
        </w:rPr>
      </w:pPr>
      <w:r w:rsidRPr="672F7A9F" w:rsidR="4F9127C0">
        <w:rPr>
          <w:rFonts w:ascii="Verdana" w:hAnsi="Verdana" w:eastAsia="Verdana" w:cs="Verdana"/>
          <w:lang w:val="en"/>
        </w:rPr>
        <w:t>Spear said</w:t>
      </w:r>
      <w:r w:rsidRPr="672F7A9F" w:rsidR="5D67EC4E">
        <w:rPr>
          <w:rFonts w:ascii="Verdana" w:hAnsi="Verdana" w:eastAsia="Verdana" w:cs="Verdana"/>
          <w:lang w:val="en"/>
        </w:rPr>
        <w:t xml:space="preserve"> that is correct. Skinner Faucet is the underwriter</w:t>
      </w:r>
      <w:r w:rsidRPr="672F7A9F" w:rsidR="3196C7C2">
        <w:rPr>
          <w:rFonts w:ascii="Verdana" w:hAnsi="Verdana" w:eastAsia="Verdana" w:cs="Verdana"/>
          <w:lang w:val="en"/>
        </w:rPr>
        <w:t xml:space="preserve"> counsel</w:t>
      </w:r>
      <w:r w:rsidRPr="672F7A9F" w:rsidR="5D67EC4E">
        <w:rPr>
          <w:rFonts w:ascii="Verdana" w:hAnsi="Verdana" w:eastAsia="Verdana" w:cs="Verdana"/>
          <w:lang w:val="en"/>
        </w:rPr>
        <w:t xml:space="preserve"> Lewis suggested. They will be really good from a cost perspective. Gazdik said that Raymond James was on the call and that</w:t>
      </w:r>
      <w:r w:rsidRPr="672F7A9F" w:rsidR="530B2C95">
        <w:rPr>
          <w:rFonts w:ascii="Verdana" w:hAnsi="Verdana" w:eastAsia="Verdana" w:cs="Verdana"/>
          <w:lang w:val="en"/>
        </w:rPr>
        <w:t xml:space="preserve"> they agreed Skinner Faucet is a good choice. </w:t>
      </w:r>
    </w:p>
    <w:p w:rsidR="4F9127C0" w:rsidP="6DC42A64" w:rsidRDefault="4F9127C0" w14:paraId="0CE57311" w14:textId="5913F4B6">
      <w:pPr>
        <w:pStyle w:val="Normal"/>
        <w:spacing w:after="120"/>
        <w:ind w:left="1350" w:hanging="0"/>
        <w:rPr>
          <w:rFonts w:ascii="Verdana" w:hAnsi="Verdana" w:eastAsia="Verdana" w:cs="Verdana"/>
          <w:lang w:val="en"/>
        </w:rPr>
      </w:pPr>
      <w:r w:rsidRPr="672F7A9F" w:rsidR="4F9127C0">
        <w:rPr>
          <w:rFonts w:ascii="Verdana" w:hAnsi="Verdana" w:eastAsia="Verdana" w:cs="Verdana"/>
          <w:lang w:val="en"/>
        </w:rPr>
        <w:t>Fuller suggested a</w:t>
      </w:r>
      <w:r w:rsidRPr="672F7A9F" w:rsidR="61A02DA9">
        <w:rPr>
          <w:rFonts w:ascii="Verdana" w:hAnsi="Verdana" w:eastAsia="Verdana" w:cs="Verdana"/>
          <w:lang w:val="en"/>
        </w:rPr>
        <w:t>uthoriz</w:t>
      </w:r>
      <w:r w:rsidRPr="672F7A9F" w:rsidR="4F9127C0">
        <w:rPr>
          <w:rFonts w:ascii="Verdana" w:hAnsi="Verdana" w:eastAsia="Verdana" w:cs="Verdana"/>
          <w:lang w:val="en"/>
        </w:rPr>
        <w:t>ing the Chair and the Executive Director to</w:t>
      </w:r>
      <w:r w:rsidRPr="672F7A9F" w:rsidR="59D2E351">
        <w:rPr>
          <w:rFonts w:ascii="Verdana" w:hAnsi="Verdana" w:eastAsia="Verdana" w:cs="Verdana"/>
          <w:lang w:val="en"/>
        </w:rPr>
        <w:t xml:space="preserve"> negotiate contracts with</w:t>
      </w:r>
      <w:r w:rsidRPr="672F7A9F" w:rsidR="4F9127C0">
        <w:rPr>
          <w:rFonts w:ascii="Verdana" w:hAnsi="Verdana" w:eastAsia="Verdana" w:cs="Verdana"/>
          <w:lang w:val="en"/>
        </w:rPr>
        <w:t xml:space="preserve"> these counsels when the time comes. </w:t>
      </w:r>
      <w:r w:rsidRPr="672F7A9F" w:rsidR="2CD27460">
        <w:rPr>
          <w:rFonts w:ascii="Verdana" w:hAnsi="Verdana" w:eastAsia="Verdana" w:cs="Verdana"/>
          <w:lang w:val="en"/>
        </w:rPr>
        <w:t>So at this time</w:t>
      </w:r>
      <w:r w:rsidRPr="672F7A9F" w:rsidR="756E3212">
        <w:rPr>
          <w:rFonts w:ascii="Verdana" w:hAnsi="Verdana" w:eastAsia="Verdana" w:cs="Verdana"/>
          <w:lang w:val="en"/>
        </w:rPr>
        <w:t>,</w:t>
      </w:r>
      <w:r w:rsidRPr="672F7A9F" w:rsidR="2CD27460">
        <w:rPr>
          <w:rFonts w:ascii="Verdana" w:hAnsi="Verdana" w:eastAsia="Verdana" w:cs="Verdana"/>
          <w:lang w:val="en"/>
        </w:rPr>
        <w:t xml:space="preserve"> the Board will be approving the process</w:t>
      </w:r>
      <w:r w:rsidRPr="672F7A9F" w:rsidR="2CD27460">
        <w:rPr>
          <w:rFonts w:ascii="Verdana" w:hAnsi="Verdana" w:eastAsia="Verdana" w:cs="Verdana"/>
          <w:lang w:val="en"/>
        </w:rPr>
        <w:t xml:space="preserve"> not the counsels. </w:t>
      </w:r>
      <w:r w:rsidRPr="672F7A9F" w:rsidR="4F9127C0">
        <w:rPr>
          <w:rFonts w:ascii="Verdana" w:hAnsi="Verdana" w:eastAsia="Verdana" w:cs="Verdana"/>
          <w:lang w:val="en"/>
        </w:rPr>
        <w:t>Motion made</w:t>
      </w:r>
      <w:r w:rsidRPr="672F7A9F" w:rsidR="30742191">
        <w:rPr>
          <w:rFonts w:ascii="Verdana" w:hAnsi="Verdana" w:eastAsia="Verdana" w:cs="Verdana"/>
          <w:lang w:val="en"/>
        </w:rPr>
        <w:t xml:space="preserve"> by </w:t>
      </w:r>
      <w:proofErr w:type="spellStart"/>
      <w:r w:rsidRPr="672F7A9F" w:rsidR="30742191">
        <w:rPr>
          <w:rFonts w:ascii="Verdana" w:hAnsi="Verdana" w:eastAsia="Verdana" w:cs="Verdana"/>
          <w:lang w:val="en"/>
        </w:rPr>
        <w:t>LoBuono</w:t>
      </w:r>
      <w:proofErr w:type="spellEnd"/>
      <w:r w:rsidRPr="672F7A9F" w:rsidR="0D80C68D">
        <w:rPr>
          <w:rFonts w:ascii="Verdana" w:hAnsi="Verdana" w:eastAsia="Verdana" w:cs="Verdana"/>
          <w:lang w:val="en"/>
        </w:rPr>
        <w:t xml:space="preserve"> authorizing contract negotiations with the three named </w:t>
      </w:r>
      <w:proofErr w:type="spellStart"/>
      <w:r w:rsidRPr="672F7A9F" w:rsidR="0D80C68D">
        <w:rPr>
          <w:rFonts w:ascii="Verdana" w:hAnsi="Verdana" w:eastAsia="Verdana" w:cs="Verdana"/>
          <w:lang w:val="en"/>
        </w:rPr>
        <w:t>lawfi</w:t>
      </w:r>
      <w:r w:rsidRPr="672F7A9F" w:rsidR="481A1BD2">
        <w:rPr>
          <w:rFonts w:ascii="Verdana" w:hAnsi="Verdana" w:eastAsia="Verdana" w:cs="Verdana"/>
          <w:lang w:val="en"/>
        </w:rPr>
        <w:t>rms</w:t>
      </w:r>
      <w:proofErr w:type="spellEnd"/>
      <w:r w:rsidRPr="672F7A9F" w:rsidR="4F9127C0">
        <w:rPr>
          <w:rFonts w:ascii="Verdana" w:hAnsi="Verdana" w:eastAsia="Verdana" w:cs="Verdana"/>
          <w:lang w:val="en"/>
        </w:rPr>
        <w:t>. Seconded</w:t>
      </w:r>
      <w:r w:rsidRPr="672F7A9F" w:rsidR="21AE065D">
        <w:rPr>
          <w:rFonts w:ascii="Verdana" w:hAnsi="Verdana" w:eastAsia="Verdana" w:cs="Verdana"/>
          <w:lang w:val="en"/>
        </w:rPr>
        <w:t xml:space="preserve"> by </w:t>
      </w:r>
      <w:proofErr w:type="spellStart"/>
      <w:r w:rsidRPr="672F7A9F" w:rsidR="21AE065D">
        <w:rPr>
          <w:rFonts w:ascii="Verdana" w:hAnsi="Verdana" w:eastAsia="Verdana" w:cs="Verdana"/>
          <w:lang w:val="en"/>
        </w:rPr>
        <w:t>Vu</w:t>
      </w:r>
      <w:r w:rsidRPr="672F7A9F" w:rsidR="58DC137E">
        <w:rPr>
          <w:rFonts w:ascii="Verdana" w:hAnsi="Verdana" w:eastAsia="Verdana" w:cs="Verdana"/>
          <w:lang w:val="en"/>
        </w:rPr>
        <w:t>c</w:t>
      </w:r>
      <w:r w:rsidRPr="672F7A9F" w:rsidR="21AE065D">
        <w:rPr>
          <w:rFonts w:ascii="Verdana" w:hAnsi="Verdana" w:eastAsia="Verdana" w:cs="Verdana"/>
          <w:lang w:val="en"/>
        </w:rPr>
        <w:t>ovich</w:t>
      </w:r>
      <w:proofErr w:type="spellEnd"/>
      <w:r w:rsidRPr="672F7A9F" w:rsidR="4F9127C0">
        <w:rPr>
          <w:rFonts w:ascii="Verdana" w:hAnsi="Verdana" w:eastAsia="Verdana" w:cs="Verdana"/>
          <w:lang w:val="en"/>
        </w:rPr>
        <w:t xml:space="preserve">. </w:t>
      </w:r>
      <w:r w:rsidRPr="672F7A9F" w:rsidR="06FFCC5F">
        <w:rPr>
          <w:rFonts w:ascii="Verdana" w:hAnsi="Verdana" w:eastAsia="Verdana" w:cs="Verdana"/>
          <w:lang w:val="en"/>
        </w:rPr>
        <w:t xml:space="preserve">Motion passes. </w:t>
      </w:r>
    </w:p>
    <w:p w:rsidR="00D61358" w:rsidP="46466CC4" w:rsidRDefault="00D61358" w14:paraId="76A7E77A" w14:textId="4FA69ACD">
      <w:pPr>
        <w:pStyle w:val="ListParagraph"/>
        <w:numPr>
          <w:ilvl w:val="0"/>
          <w:numId w:val="4"/>
        </w:numPr>
        <w:spacing w:after="120"/>
        <w:ind w:left="1350" w:hanging="810"/>
        <w:rPr>
          <w:rFonts w:ascii="Verdana" w:hAnsi="Verdana" w:eastAsia="Verdana" w:cs="Verdana"/>
          <w:b w:val="1"/>
          <w:bCs w:val="1"/>
          <w:lang w:val="en"/>
        </w:rPr>
      </w:pPr>
      <w:r w:rsidRPr="672F7A9F" w:rsidR="00D61358">
        <w:rPr>
          <w:rFonts w:ascii="Verdana" w:hAnsi="Verdana" w:eastAsia="Verdana" w:cs="Verdana"/>
          <w:b w:val="1"/>
          <w:bCs w:val="1"/>
          <w:lang w:val="en"/>
        </w:rPr>
        <w:t xml:space="preserve">Action Item – </w:t>
      </w:r>
      <w:r w:rsidRPr="672F7A9F" w:rsidR="00D61358">
        <w:rPr>
          <w:rFonts w:ascii="Verdana" w:hAnsi="Verdana" w:eastAsia="Verdana" w:cs="Verdana"/>
          <w:lang w:val="en"/>
        </w:rPr>
        <w:t xml:space="preserve">CRSA request for additional services </w:t>
      </w:r>
      <w:r w:rsidRPr="672F7A9F" w:rsidR="003A536D">
        <w:rPr>
          <w:rFonts w:ascii="Verdana" w:hAnsi="Verdana" w:eastAsia="Verdana" w:cs="Verdana"/>
          <w:lang w:val="en"/>
        </w:rPr>
        <w:t>for building e</w:t>
      </w:r>
      <w:r w:rsidRPr="672F7A9F" w:rsidR="00D61358">
        <w:rPr>
          <w:rFonts w:ascii="Verdana" w:hAnsi="Verdana" w:eastAsia="Verdana" w:cs="Verdana"/>
          <w:lang w:val="en"/>
        </w:rPr>
        <w:t xml:space="preserve">xterior </w:t>
      </w:r>
      <w:r w:rsidRPr="672F7A9F" w:rsidR="001F5EF0">
        <w:rPr>
          <w:rFonts w:ascii="Verdana" w:hAnsi="Verdana" w:eastAsia="Verdana" w:cs="Verdana"/>
          <w:lang w:val="en"/>
        </w:rPr>
        <w:t xml:space="preserve"> </w:t>
      </w:r>
      <w:r w:rsidRPr="672F7A9F" w:rsidR="754E7C00">
        <w:rPr>
          <w:rFonts w:ascii="Verdana" w:hAnsi="Verdana" w:eastAsia="Verdana" w:cs="Verdana"/>
          <w:lang w:val="en"/>
        </w:rPr>
        <w:t xml:space="preserve">- </w:t>
      </w:r>
      <w:r w:rsidRPr="672F7A9F" w:rsidR="07876BAD">
        <w:rPr>
          <w:rFonts w:ascii="Verdana" w:hAnsi="Verdana" w:eastAsia="Verdana" w:cs="Verdana"/>
          <w:lang w:val="en"/>
        </w:rPr>
        <w:t>Spear explained</w:t>
      </w:r>
      <w:r w:rsidRPr="672F7A9F" w:rsidR="580B2937">
        <w:rPr>
          <w:rFonts w:ascii="Verdana" w:hAnsi="Verdana" w:eastAsia="Verdana" w:cs="Verdana"/>
          <w:lang w:val="en"/>
        </w:rPr>
        <w:t xml:space="preserve"> that this design was reviewed briefly at a previous meeting. The Board needs to decide if they want a final rendering of the newest suggested </w:t>
      </w:r>
      <w:r w:rsidRPr="672F7A9F" w:rsidR="6DBEBB57">
        <w:rPr>
          <w:rFonts w:ascii="Verdana" w:hAnsi="Verdana" w:eastAsia="Verdana" w:cs="Verdana"/>
          <w:lang w:val="en"/>
        </w:rPr>
        <w:t>exterior design</w:t>
      </w:r>
      <w:r w:rsidRPr="672F7A9F" w:rsidR="0B492F43">
        <w:rPr>
          <w:rFonts w:ascii="Verdana" w:hAnsi="Verdana" w:eastAsia="Verdana" w:cs="Verdana"/>
          <w:lang w:val="en"/>
        </w:rPr>
        <w:t xml:space="preserve">. </w:t>
      </w:r>
    </w:p>
    <w:p w:rsidR="07876BAD" w:rsidP="6DC42A64" w:rsidRDefault="07876BAD" w14:paraId="3DF7C2B9" w14:textId="71D298D1">
      <w:pPr>
        <w:pStyle w:val="Normal"/>
        <w:spacing w:after="120"/>
        <w:ind w:left="1350" w:hanging="90"/>
        <w:rPr>
          <w:rFonts w:ascii="Verdana" w:hAnsi="Verdana" w:eastAsia="Verdana" w:cs="Verdana"/>
          <w:lang w:val="en"/>
        </w:rPr>
      </w:pPr>
      <w:r w:rsidRPr="5AC267D7" w:rsidR="541F92F2">
        <w:rPr>
          <w:rFonts w:ascii="Verdana" w:hAnsi="Verdana" w:eastAsia="Verdana" w:cs="Verdana"/>
          <w:lang w:val="en"/>
        </w:rPr>
        <w:t xml:space="preserve"> </w:t>
      </w:r>
      <w:proofErr w:type="spellStart"/>
      <w:r w:rsidRPr="5AC267D7" w:rsidR="07876BAD">
        <w:rPr>
          <w:rFonts w:ascii="Verdana" w:hAnsi="Verdana" w:eastAsia="Verdana" w:cs="Verdana"/>
          <w:lang w:val="en"/>
        </w:rPr>
        <w:t>DeKold</w:t>
      </w:r>
      <w:proofErr w:type="spellEnd"/>
      <w:r w:rsidRPr="5AC267D7" w:rsidR="6D0A9E26">
        <w:rPr>
          <w:rFonts w:ascii="Verdana" w:hAnsi="Verdana" w:eastAsia="Verdana" w:cs="Verdana"/>
          <w:lang w:val="en"/>
        </w:rPr>
        <w:t xml:space="preserve"> said that the $150k is </w:t>
      </w:r>
      <w:r w:rsidRPr="5AC267D7" w:rsidR="4F9C1EFC">
        <w:rPr>
          <w:rFonts w:ascii="Verdana" w:hAnsi="Verdana" w:eastAsia="Verdana" w:cs="Verdana"/>
          <w:lang w:val="en"/>
        </w:rPr>
        <w:t xml:space="preserve">the estimated cost for adding band lighting and repositioning </w:t>
      </w:r>
      <w:r w:rsidRPr="5AC267D7" w:rsidR="253F8CD6">
        <w:rPr>
          <w:rFonts w:ascii="Verdana" w:hAnsi="Verdana" w:eastAsia="Verdana" w:cs="Verdana"/>
          <w:lang w:val="en"/>
        </w:rPr>
        <w:t>louvers</w:t>
      </w:r>
      <w:r w:rsidRPr="5AC267D7" w:rsidR="77B4CC9F">
        <w:rPr>
          <w:rFonts w:ascii="Verdana" w:hAnsi="Verdana" w:eastAsia="Verdana" w:cs="Verdana"/>
          <w:lang w:val="en"/>
        </w:rPr>
        <w:t>;</w:t>
      </w:r>
      <w:r w:rsidRPr="5AC267D7" w:rsidR="4F9C1EFC">
        <w:rPr>
          <w:rFonts w:ascii="Verdana" w:hAnsi="Verdana" w:eastAsia="Verdana" w:cs="Verdana"/>
          <w:lang w:val="en"/>
        </w:rPr>
        <w:t xml:space="preserve"> the </w:t>
      </w:r>
      <w:r w:rsidRPr="5AC267D7" w:rsidR="6D0A9E26">
        <w:rPr>
          <w:rFonts w:ascii="Verdana" w:hAnsi="Verdana" w:eastAsia="Verdana" w:cs="Verdana"/>
          <w:lang w:val="en"/>
        </w:rPr>
        <w:t xml:space="preserve">cost to produce the rendering is </w:t>
      </w:r>
      <w:r w:rsidRPr="5AC267D7" w:rsidR="666CFEB7">
        <w:rPr>
          <w:rFonts w:ascii="Verdana" w:hAnsi="Verdana" w:eastAsia="Verdana" w:cs="Verdana"/>
          <w:lang w:val="en"/>
        </w:rPr>
        <w:t>$5,730</w:t>
      </w:r>
      <w:r w:rsidRPr="5AC267D7" w:rsidR="6D0A9E26">
        <w:rPr>
          <w:rFonts w:ascii="Verdana" w:hAnsi="Verdana" w:eastAsia="Verdana" w:cs="Verdana"/>
          <w:lang w:val="en"/>
        </w:rPr>
        <w:t>. He</w:t>
      </w:r>
      <w:r w:rsidRPr="5AC267D7" w:rsidR="07876BAD">
        <w:rPr>
          <w:rFonts w:ascii="Verdana" w:hAnsi="Verdana" w:eastAsia="Verdana" w:cs="Verdana"/>
          <w:lang w:val="en"/>
        </w:rPr>
        <w:t xml:space="preserve"> took a minute to explain what changes would be included in the new rendering. The </w:t>
      </w:r>
      <w:r w:rsidRPr="5AC267D7" w:rsidR="2E8A6A54">
        <w:rPr>
          <w:rFonts w:ascii="Verdana" w:hAnsi="Verdana" w:eastAsia="Verdana" w:cs="Verdana"/>
          <w:lang w:val="en"/>
        </w:rPr>
        <w:t>l</w:t>
      </w:r>
      <w:r w:rsidRPr="5AC267D7" w:rsidR="07876BAD">
        <w:rPr>
          <w:rFonts w:ascii="Verdana" w:hAnsi="Verdana" w:eastAsia="Verdana" w:cs="Verdana"/>
          <w:lang w:val="en"/>
        </w:rPr>
        <w:t>ouvers would be moved from the Northwest side</w:t>
      </w:r>
      <w:r w:rsidRPr="5AC267D7" w:rsidR="1CAA2BBE">
        <w:rPr>
          <w:rFonts w:ascii="Verdana" w:hAnsi="Verdana" w:eastAsia="Verdana" w:cs="Verdana"/>
          <w:lang w:val="en"/>
        </w:rPr>
        <w:t>,</w:t>
      </w:r>
      <w:r w:rsidRPr="5AC267D7" w:rsidR="5BBE2691">
        <w:rPr>
          <w:rFonts w:ascii="Verdana" w:hAnsi="Verdana" w:eastAsia="Verdana" w:cs="Verdana"/>
          <w:lang w:val="en"/>
        </w:rPr>
        <w:t xml:space="preserve"> </w:t>
      </w:r>
      <w:r w:rsidRPr="5AC267D7" w:rsidR="02149539">
        <w:rPr>
          <w:rFonts w:ascii="Verdana" w:hAnsi="Verdana" w:eastAsia="Verdana" w:cs="Verdana"/>
          <w:lang w:val="en"/>
        </w:rPr>
        <w:t xml:space="preserve">and </w:t>
      </w:r>
      <w:r w:rsidRPr="5AC267D7" w:rsidR="5BBE2691">
        <w:rPr>
          <w:rFonts w:ascii="Verdana" w:hAnsi="Verdana" w:eastAsia="Verdana" w:cs="Verdana"/>
          <w:lang w:val="en"/>
        </w:rPr>
        <w:t>they would include band lighting</w:t>
      </w:r>
      <w:r w:rsidRPr="5AC267D7" w:rsidR="73CD6932">
        <w:rPr>
          <w:rFonts w:ascii="Verdana" w:hAnsi="Verdana" w:eastAsia="Verdana" w:cs="Verdana"/>
          <w:lang w:val="en"/>
        </w:rPr>
        <w:t xml:space="preserve"> on the other side of the building</w:t>
      </w:r>
      <w:r w:rsidRPr="5AC267D7" w:rsidR="3FC2096E">
        <w:rPr>
          <w:rFonts w:ascii="Verdana" w:hAnsi="Verdana" w:eastAsia="Verdana" w:cs="Verdana"/>
          <w:lang w:val="en"/>
        </w:rPr>
        <w:t>. There is a possibility that there would be modifications to the t</w:t>
      </w:r>
      <w:r w:rsidRPr="5AC267D7" w:rsidR="1CAA2BBE">
        <w:rPr>
          <w:rFonts w:ascii="Verdana" w:hAnsi="Verdana" w:eastAsia="Verdana" w:cs="Verdana"/>
          <w:lang w:val="en"/>
        </w:rPr>
        <w:t>ilt up panels.</w:t>
      </w:r>
      <w:r w:rsidRPr="5AC267D7" w:rsidR="712E64F6">
        <w:rPr>
          <w:rFonts w:ascii="Verdana" w:hAnsi="Verdana" w:eastAsia="Verdana" w:cs="Verdana"/>
          <w:lang w:val="en"/>
        </w:rPr>
        <w:t xml:space="preserve">  </w:t>
      </w:r>
      <w:proofErr w:type="spellStart"/>
      <w:r w:rsidRPr="5AC267D7" w:rsidR="3D23A2C4">
        <w:rPr>
          <w:rFonts w:ascii="Verdana" w:hAnsi="Verdana" w:eastAsia="Verdana" w:cs="Verdana"/>
          <w:lang w:val="en"/>
        </w:rPr>
        <w:t>DeKold</w:t>
      </w:r>
      <w:proofErr w:type="spellEnd"/>
      <w:r w:rsidRPr="5AC267D7" w:rsidR="3D23A2C4">
        <w:rPr>
          <w:rFonts w:ascii="Verdana" w:hAnsi="Verdana" w:eastAsia="Verdana" w:cs="Verdana"/>
          <w:lang w:val="en"/>
        </w:rPr>
        <w:t xml:space="preserve"> said they are currently unsure of what electrical and structural changes may be necessary but the </w:t>
      </w:r>
      <w:r w:rsidRPr="5AC267D7" w:rsidR="77EA025E">
        <w:rPr>
          <w:rFonts w:ascii="Verdana" w:hAnsi="Verdana" w:eastAsia="Verdana" w:cs="Verdana"/>
          <w:lang w:val="en"/>
        </w:rPr>
        <w:t xml:space="preserve">estimated </w:t>
      </w:r>
      <w:r w:rsidRPr="5AC267D7" w:rsidR="7290286C">
        <w:rPr>
          <w:rFonts w:ascii="Verdana" w:hAnsi="Verdana" w:eastAsia="Verdana" w:cs="Verdana"/>
          <w:lang w:val="en"/>
        </w:rPr>
        <w:t xml:space="preserve">cost would be </w:t>
      </w:r>
      <w:r w:rsidRPr="5AC267D7" w:rsidR="77EA025E">
        <w:rPr>
          <w:rFonts w:ascii="Verdana" w:hAnsi="Verdana" w:eastAsia="Verdana" w:cs="Verdana"/>
          <w:lang w:val="en"/>
        </w:rPr>
        <w:t>$3,500-$4,500</w:t>
      </w:r>
      <w:r w:rsidRPr="5AC267D7" w:rsidR="22B4FDF9">
        <w:rPr>
          <w:rFonts w:ascii="Verdana" w:hAnsi="Verdana" w:eastAsia="Verdana" w:cs="Verdana"/>
          <w:lang w:val="en"/>
        </w:rPr>
        <w:t xml:space="preserve"> for structural and electrical engineering</w:t>
      </w:r>
      <w:r w:rsidRPr="5AC267D7" w:rsidR="3B3C6DBD">
        <w:rPr>
          <w:rFonts w:ascii="Verdana" w:hAnsi="Verdana" w:eastAsia="Verdana" w:cs="Verdana"/>
          <w:lang w:val="en"/>
        </w:rPr>
        <w:t xml:space="preserve"> design</w:t>
      </w:r>
      <w:r w:rsidRPr="5AC267D7" w:rsidR="22B4FDF9">
        <w:rPr>
          <w:rFonts w:ascii="Verdana" w:hAnsi="Verdana" w:eastAsia="Verdana" w:cs="Verdana"/>
          <w:lang w:val="en"/>
        </w:rPr>
        <w:t xml:space="preserve"> review</w:t>
      </w:r>
      <w:r w:rsidRPr="5AC267D7" w:rsidR="77EA025E">
        <w:rPr>
          <w:rFonts w:ascii="Verdana" w:hAnsi="Verdana" w:eastAsia="Verdana" w:cs="Verdana"/>
          <w:lang w:val="en"/>
        </w:rPr>
        <w:t xml:space="preserve">.  </w:t>
      </w:r>
      <w:r w:rsidRPr="5AC267D7" w:rsidR="3074B311">
        <w:rPr>
          <w:rFonts w:ascii="Verdana" w:hAnsi="Verdana" w:eastAsia="Verdana" w:cs="Verdana"/>
          <w:lang w:val="en"/>
        </w:rPr>
        <w:t xml:space="preserve">CRSA would provide a progress rendering </w:t>
      </w:r>
      <w:r w:rsidRPr="5AC267D7" w:rsidR="702145B3">
        <w:rPr>
          <w:rFonts w:ascii="Verdana" w:hAnsi="Verdana" w:eastAsia="Verdana" w:cs="Verdana"/>
          <w:lang w:val="en"/>
        </w:rPr>
        <w:t xml:space="preserve">to the Board, for </w:t>
      </w:r>
      <w:r w:rsidRPr="5AC267D7" w:rsidR="4697A674">
        <w:rPr>
          <w:rFonts w:ascii="Verdana" w:hAnsi="Verdana" w:eastAsia="Verdana" w:cs="Verdana"/>
          <w:lang w:val="en"/>
        </w:rPr>
        <w:t>review</w:t>
      </w:r>
      <w:r w:rsidRPr="5AC267D7" w:rsidR="13400323">
        <w:rPr>
          <w:rFonts w:ascii="Verdana" w:hAnsi="Verdana" w:eastAsia="Verdana" w:cs="Verdana"/>
          <w:lang w:val="en"/>
        </w:rPr>
        <w:t xml:space="preserve">, before the final rendering was produced.  </w:t>
      </w:r>
      <w:r w:rsidRPr="5AC267D7" w:rsidR="1D5EE0DC">
        <w:rPr>
          <w:rFonts w:ascii="Verdana" w:hAnsi="Verdana" w:eastAsia="Verdana" w:cs="Verdana"/>
          <w:lang w:val="en"/>
        </w:rPr>
        <w:t xml:space="preserve"> </w:t>
      </w:r>
    </w:p>
    <w:p w:rsidR="1D5EE0DC" w:rsidP="46466CC4" w:rsidRDefault="1D5EE0DC" w14:paraId="0E9B93BA" w14:textId="71B2A73C">
      <w:pPr>
        <w:pStyle w:val="Normal"/>
        <w:spacing w:after="120"/>
        <w:ind w:left="1350" w:hanging="90"/>
        <w:rPr>
          <w:rFonts w:ascii="Verdana" w:hAnsi="Verdana" w:eastAsia="Verdana" w:cs="Verdana"/>
          <w:lang w:val="en"/>
        </w:rPr>
      </w:pPr>
      <w:r w:rsidRPr="672F7A9F" w:rsidR="19CD9230">
        <w:rPr>
          <w:rFonts w:ascii="Verdana" w:hAnsi="Verdana" w:eastAsia="Verdana" w:cs="Verdana"/>
          <w:lang w:val="en"/>
        </w:rPr>
        <w:t xml:space="preserve"> </w:t>
      </w:r>
      <w:proofErr w:type="spellStart"/>
      <w:r w:rsidRPr="672F7A9F" w:rsidR="1D5EE0DC">
        <w:rPr>
          <w:rFonts w:ascii="Verdana" w:hAnsi="Verdana" w:eastAsia="Verdana" w:cs="Verdana"/>
          <w:lang w:val="en"/>
        </w:rPr>
        <w:t>LoBuono</w:t>
      </w:r>
      <w:proofErr w:type="spellEnd"/>
      <w:r w:rsidRPr="672F7A9F" w:rsidR="1D5EE0DC">
        <w:rPr>
          <w:rFonts w:ascii="Verdana" w:hAnsi="Verdana" w:eastAsia="Verdana" w:cs="Verdana"/>
          <w:lang w:val="en"/>
        </w:rPr>
        <w:t xml:space="preserve"> asked if the building could be portrayed in red brick. </w:t>
      </w:r>
      <w:proofErr w:type="spellStart"/>
      <w:r w:rsidRPr="672F7A9F" w:rsidR="1D5EE0DC">
        <w:rPr>
          <w:rFonts w:ascii="Verdana" w:hAnsi="Verdana" w:eastAsia="Verdana" w:cs="Verdana"/>
          <w:lang w:val="en"/>
        </w:rPr>
        <w:t>DeKold</w:t>
      </w:r>
      <w:proofErr w:type="spellEnd"/>
      <w:r w:rsidRPr="672F7A9F" w:rsidR="1D5EE0DC">
        <w:rPr>
          <w:rFonts w:ascii="Verdana" w:hAnsi="Verdana" w:eastAsia="Verdana" w:cs="Verdana"/>
          <w:lang w:val="en"/>
        </w:rPr>
        <w:t xml:space="preserve"> said they would make a few progress renderings in different colors so the Board could make a decision</w:t>
      </w:r>
      <w:r w:rsidRPr="672F7A9F" w:rsidR="6E96DE10">
        <w:rPr>
          <w:rFonts w:ascii="Verdana" w:hAnsi="Verdana" w:eastAsia="Verdana" w:cs="Verdana"/>
          <w:lang w:val="en"/>
        </w:rPr>
        <w:t xml:space="preserve"> based on the provided colors. It will take 3-4 extra hours of work to change the color, but they think it will be beneficial for the Board to see multiple options. Spear </w:t>
      </w:r>
      <w:r w:rsidRPr="672F7A9F" w:rsidR="47CC4F0C">
        <w:rPr>
          <w:rFonts w:ascii="Verdana" w:hAnsi="Verdana" w:eastAsia="Verdana" w:cs="Verdana"/>
          <w:lang w:val="en"/>
        </w:rPr>
        <w:t xml:space="preserve">reaffirmed </w:t>
      </w:r>
      <w:r w:rsidRPr="672F7A9F" w:rsidR="6E96DE10">
        <w:rPr>
          <w:rFonts w:ascii="Verdana" w:hAnsi="Verdana" w:eastAsia="Verdana" w:cs="Verdana"/>
          <w:lang w:val="en"/>
        </w:rPr>
        <w:t xml:space="preserve">that the </w:t>
      </w:r>
      <w:r w:rsidRPr="672F7A9F" w:rsidR="2C444005">
        <w:rPr>
          <w:rFonts w:ascii="Verdana" w:hAnsi="Verdana" w:eastAsia="Verdana" w:cs="Verdana"/>
          <w:lang w:val="en"/>
        </w:rPr>
        <w:t>up-front</w:t>
      </w:r>
      <w:r w:rsidRPr="672F7A9F" w:rsidR="6E96DE10">
        <w:rPr>
          <w:rFonts w:ascii="Verdana" w:hAnsi="Verdana" w:eastAsia="Verdana" w:cs="Verdana"/>
          <w:lang w:val="en"/>
        </w:rPr>
        <w:t xml:space="preserve"> cost is</w:t>
      </w:r>
      <w:r w:rsidRPr="672F7A9F" w:rsidR="506C012C">
        <w:rPr>
          <w:rFonts w:ascii="Verdana" w:hAnsi="Verdana" w:eastAsia="Verdana" w:cs="Verdana"/>
          <w:lang w:val="en"/>
        </w:rPr>
        <w:t xml:space="preserve"> $</w:t>
      </w:r>
      <w:r w:rsidRPr="672F7A9F" w:rsidR="6662B990">
        <w:rPr>
          <w:rFonts w:ascii="Verdana" w:hAnsi="Verdana" w:eastAsia="Verdana" w:cs="Verdana"/>
          <w:lang w:val="en"/>
        </w:rPr>
        <w:t xml:space="preserve">5,730, with a potential additional cost </w:t>
      </w:r>
      <w:r w:rsidRPr="672F7A9F" w:rsidR="4A1F7BC8">
        <w:rPr>
          <w:rFonts w:ascii="Verdana" w:hAnsi="Verdana" w:eastAsia="Verdana" w:cs="Verdana"/>
          <w:lang w:val="en"/>
        </w:rPr>
        <w:t>of</w:t>
      </w:r>
      <w:r w:rsidRPr="672F7A9F" w:rsidR="6662B990">
        <w:rPr>
          <w:rFonts w:ascii="Verdana" w:hAnsi="Verdana" w:eastAsia="Verdana" w:cs="Verdana"/>
          <w:lang w:val="en"/>
        </w:rPr>
        <w:t xml:space="preserve"> $3,500-$4,</w:t>
      </w:r>
      <w:r w:rsidRPr="672F7A9F" w:rsidR="5224EA80">
        <w:rPr>
          <w:rFonts w:ascii="Verdana" w:hAnsi="Verdana" w:eastAsia="Verdana" w:cs="Verdana"/>
          <w:lang w:val="en"/>
        </w:rPr>
        <w:t>5</w:t>
      </w:r>
      <w:r w:rsidRPr="672F7A9F" w:rsidR="6662B990">
        <w:rPr>
          <w:rFonts w:ascii="Verdana" w:hAnsi="Verdana" w:eastAsia="Verdana" w:cs="Verdana"/>
          <w:lang w:val="en"/>
        </w:rPr>
        <w:t xml:space="preserve">00 for electrical and structural </w:t>
      </w:r>
      <w:r w:rsidRPr="672F7A9F" w:rsidR="16C2E7F1">
        <w:rPr>
          <w:rFonts w:ascii="Verdana" w:hAnsi="Verdana" w:eastAsia="Verdana" w:cs="Verdana"/>
          <w:lang w:val="en"/>
        </w:rPr>
        <w:t>engineer</w:t>
      </w:r>
      <w:r w:rsidRPr="672F7A9F" w:rsidR="199B36B0">
        <w:rPr>
          <w:rFonts w:ascii="Verdana" w:hAnsi="Verdana" w:eastAsia="Verdana" w:cs="Verdana"/>
          <w:lang w:val="en"/>
        </w:rPr>
        <w:t xml:space="preserve"> design</w:t>
      </w:r>
      <w:r w:rsidRPr="672F7A9F" w:rsidR="16C2E7F1">
        <w:rPr>
          <w:rFonts w:ascii="Verdana" w:hAnsi="Verdana" w:eastAsia="Verdana" w:cs="Verdana"/>
          <w:lang w:val="en"/>
        </w:rPr>
        <w:t xml:space="preserve"> piece</w:t>
      </w:r>
      <w:r w:rsidRPr="672F7A9F" w:rsidR="6662B990">
        <w:rPr>
          <w:rFonts w:ascii="Verdana" w:hAnsi="Verdana" w:eastAsia="Verdana" w:cs="Verdana"/>
          <w:lang w:val="en"/>
        </w:rPr>
        <w:t xml:space="preserve">. </w:t>
      </w:r>
      <w:proofErr w:type="spellStart"/>
      <w:r w:rsidRPr="672F7A9F" w:rsidR="6662B990">
        <w:rPr>
          <w:rFonts w:ascii="Verdana" w:hAnsi="Verdana" w:eastAsia="Verdana" w:cs="Verdana"/>
          <w:lang w:val="en"/>
        </w:rPr>
        <w:t>DeKold</w:t>
      </w:r>
      <w:proofErr w:type="spellEnd"/>
      <w:r w:rsidRPr="672F7A9F" w:rsidR="6662B990">
        <w:rPr>
          <w:rFonts w:ascii="Verdana" w:hAnsi="Verdana" w:eastAsia="Verdana" w:cs="Verdana"/>
          <w:lang w:val="en"/>
        </w:rPr>
        <w:t xml:space="preserve"> said about 1/3 of the up-front cost is producing the rendering while about 2/3 is </w:t>
      </w:r>
      <w:r w:rsidRPr="672F7A9F" w:rsidR="2842528E">
        <w:rPr>
          <w:rFonts w:ascii="Verdana" w:hAnsi="Verdana" w:eastAsia="Verdana" w:cs="Verdana"/>
          <w:lang w:val="en"/>
        </w:rPr>
        <w:t>designing to get to the production point.</w:t>
      </w:r>
    </w:p>
    <w:p w:rsidR="1B006CE3" w:rsidP="6DC42A64" w:rsidRDefault="1B006CE3" w14:paraId="7801A612" w14:textId="7946873B">
      <w:pPr>
        <w:pStyle w:val="Normal"/>
        <w:spacing w:after="120"/>
        <w:ind w:left="1350" w:hanging="90"/>
        <w:rPr>
          <w:rFonts w:ascii="Verdana" w:hAnsi="Verdana" w:eastAsia="Verdana" w:cs="Verdana"/>
          <w:lang w:val="en"/>
        </w:rPr>
      </w:pPr>
      <w:r w:rsidRPr="103F793C" w:rsidR="4EA7033F">
        <w:rPr>
          <w:rFonts w:ascii="Verdana" w:hAnsi="Verdana" w:eastAsia="Verdana" w:cs="Verdana"/>
          <w:lang w:val="en"/>
        </w:rPr>
        <w:t xml:space="preserve"> </w:t>
      </w:r>
      <w:r w:rsidRPr="103F793C" w:rsidR="2849086A">
        <w:rPr>
          <w:rFonts w:ascii="Verdana" w:hAnsi="Verdana" w:eastAsia="Verdana" w:cs="Verdana"/>
          <w:lang w:val="en"/>
        </w:rPr>
        <w:t>Vucovich</w:t>
      </w:r>
      <w:r w:rsidRPr="103F793C" w:rsidR="2849086A">
        <w:rPr>
          <w:rFonts w:ascii="Verdana" w:hAnsi="Verdana" w:eastAsia="Verdana" w:cs="Verdana"/>
          <w:lang w:val="en"/>
        </w:rPr>
        <w:t xml:space="preserve"> asked if there could be more colors than just two. He asked if there would be any additional charge, as long as they are the same kind of brick, to have accent colors around the windows. </w:t>
      </w:r>
      <w:proofErr w:type="spellStart"/>
      <w:r w:rsidRPr="103F793C" w:rsidR="2849086A">
        <w:rPr>
          <w:rFonts w:ascii="Verdana" w:hAnsi="Verdana" w:eastAsia="Verdana" w:cs="Verdana"/>
          <w:lang w:val="en"/>
        </w:rPr>
        <w:t>DeKold</w:t>
      </w:r>
      <w:proofErr w:type="spellEnd"/>
      <w:r w:rsidRPr="103F793C" w:rsidR="2849086A">
        <w:rPr>
          <w:rFonts w:ascii="Verdana" w:hAnsi="Verdana" w:eastAsia="Verdana" w:cs="Verdana"/>
          <w:lang w:val="en"/>
        </w:rPr>
        <w:t xml:space="preserve"> said that if there is specific desi</w:t>
      </w:r>
      <w:r w:rsidRPr="103F793C" w:rsidR="1C51E681">
        <w:rPr>
          <w:rFonts w:ascii="Verdana" w:hAnsi="Verdana" w:eastAsia="Verdana" w:cs="Verdana"/>
          <w:lang w:val="en"/>
        </w:rPr>
        <w:t>gn with colored bricks, such as accent around the window, that comes with extra cost. CRSA is currently p</w:t>
      </w:r>
      <w:r w:rsidRPr="103F793C" w:rsidR="3472D5C6">
        <w:rPr>
          <w:rFonts w:ascii="Verdana" w:hAnsi="Verdana" w:eastAsia="Verdana" w:cs="Verdana"/>
          <w:lang w:val="en"/>
        </w:rPr>
        <w:t>lanning on providing two progress renderings, each showing a single color option. Provid</w:t>
      </w:r>
      <w:r w:rsidRPr="103F793C" w:rsidR="5999DE88">
        <w:rPr>
          <w:rFonts w:ascii="Verdana" w:hAnsi="Verdana" w:eastAsia="Verdana" w:cs="Verdana"/>
          <w:lang w:val="en"/>
        </w:rPr>
        <w:t xml:space="preserve">ing more renderings will cost more. </w:t>
      </w:r>
    </w:p>
    <w:p w:rsidR="1C51E681" w:rsidP="46466CC4" w:rsidRDefault="1C51E681" w14:paraId="79D9AB70" w14:textId="105EC037">
      <w:pPr>
        <w:pStyle w:val="Normal"/>
        <w:spacing w:after="120"/>
        <w:ind w:left="1350" w:hanging="90"/>
        <w:rPr>
          <w:rFonts w:ascii="Verdana" w:hAnsi="Verdana" w:eastAsia="Verdana" w:cs="Verdana"/>
          <w:lang w:val="en"/>
        </w:rPr>
      </w:pPr>
      <w:r w:rsidRPr="672F7A9F" w:rsidR="3BE9DBED">
        <w:rPr>
          <w:rFonts w:ascii="Verdana" w:hAnsi="Verdana" w:eastAsia="Verdana" w:cs="Verdana"/>
          <w:lang w:val="en"/>
        </w:rPr>
        <w:t xml:space="preserve"> </w:t>
      </w:r>
      <w:r w:rsidRPr="672F7A9F" w:rsidR="1C51E681">
        <w:rPr>
          <w:rFonts w:ascii="Verdana" w:hAnsi="Verdana" w:eastAsia="Verdana" w:cs="Verdana"/>
          <w:lang w:val="en"/>
        </w:rPr>
        <w:t xml:space="preserve">Spear asked what the drop-dead date is to make the final exterior design decision. </w:t>
      </w:r>
      <w:r w:rsidRPr="672F7A9F" w:rsidR="039F1BDE">
        <w:rPr>
          <w:rFonts w:ascii="Verdana" w:hAnsi="Verdana" w:eastAsia="Verdana" w:cs="Verdana"/>
          <w:lang w:val="en"/>
        </w:rPr>
        <w:t xml:space="preserve">He reminded the Board </w:t>
      </w:r>
      <w:r w:rsidRPr="672F7A9F" w:rsidR="2E6ED6FE">
        <w:rPr>
          <w:rFonts w:ascii="Verdana" w:hAnsi="Verdana" w:eastAsia="Verdana" w:cs="Verdana"/>
          <w:lang w:val="en"/>
        </w:rPr>
        <w:t>that</w:t>
      </w:r>
      <w:r w:rsidRPr="672F7A9F" w:rsidR="039F1BDE">
        <w:rPr>
          <w:rFonts w:ascii="Verdana" w:hAnsi="Verdana" w:eastAsia="Verdana" w:cs="Verdana"/>
          <w:lang w:val="en"/>
        </w:rPr>
        <w:t xml:space="preserve"> everything is contingent upon the Board receiving funding</w:t>
      </w:r>
      <w:r w:rsidRPr="672F7A9F" w:rsidR="512366E0">
        <w:rPr>
          <w:rFonts w:ascii="Verdana" w:hAnsi="Verdana" w:eastAsia="Verdana" w:cs="Verdana"/>
          <w:lang w:val="en"/>
        </w:rPr>
        <w:t xml:space="preserve"> from the sale of Certificates of Participation and donations</w:t>
      </w:r>
      <w:r w:rsidRPr="672F7A9F" w:rsidR="039F1BDE">
        <w:rPr>
          <w:rFonts w:ascii="Verdana" w:hAnsi="Verdana" w:eastAsia="Verdana" w:cs="Verdana"/>
          <w:lang w:val="en"/>
        </w:rPr>
        <w:t xml:space="preserve">. Clements said that having the decision 30-45 days before construction in the fall </w:t>
      </w:r>
      <w:r w:rsidRPr="672F7A9F" w:rsidR="71D18383">
        <w:rPr>
          <w:rFonts w:ascii="Verdana" w:hAnsi="Verdana" w:eastAsia="Verdana" w:cs="Verdana"/>
          <w:lang w:val="en"/>
        </w:rPr>
        <w:t xml:space="preserve">of 2020 </w:t>
      </w:r>
      <w:r w:rsidRPr="672F7A9F" w:rsidR="039F1BDE">
        <w:rPr>
          <w:rFonts w:ascii="Verdana" w:hAnsi="Verdana" w:eastAsia="Verdana" w:cs="Verdana"/>
          <w:lang w:val="en"/>
        </w:rPr>
        <w:t xml:space="preserve">would be enough time. </w:t>
      </w:r>
      <w:r w:rsidRPr="672F7A9F" w:rsidR="29F2D90D">
        <w:rPr>
          <w:rFonts w:ascii="Verdana" w:hAnsi="Verdana" w:eastAsia="Verdana" w:cs="Verdana"/>
          <w:lang w:val="en"/>
        </w:rPr>
        <w:t xml:space="preserve">Spear just wanted the Board to know they had time to make this decision. </w:t>
      </w:r>
      <w:proofErr w:type="spellStart"/>
      <w:r w:rsidRPr="672F7A9F" w:rsidR="29F2D90D">
        <w:rPr>
          <w:rFonts w:ascii="Verdana" w:hAnsi="Verdana" w:eastAsia="Verdana" w:cs="Verdana"/>
          <w:lang w:val="en"/>
        </w:rPr>
        <w:t>DeKold</w:t>
      </w:r>
      <w:proofErr w:type="spellEnd"/>
      <w:r w:rsidRPr="672F7A9F" w:rsidR="29F2D90D">
        <w:rPr>
          <w:rFonts w:ascii="Verdana" w:hAnsi="Verdana" w:eastAsia="Verdana" w:cs="Verdana"/>
          <w:lang w:val="en"/>
        </w:rPr>
        <w:t xml:space="preserve"> said that the only thing that might require a quicker decision made would be if the tilt-up panels need modification</w:t>
      </w:r>
      <w:r w:rsidRPr="672F7A9F" w:rsidR="6B80B01A">
        <w:rPr>
          <w:rFonts w:ascii="Verdana" w:hAnsi="Verdana" w:eastAsia="Verdana" w:cs="Verdana"/>
          <w:lang w:val="en"/>
        </w:rPr>
        <w:t>.</w:t>
      </w:r>
      <w:r w:rsidRPr="672F7A9F" w:rsidR="29F2D90D">
        <w:rPr>
          <w:rFonts w:ascii="Verdana" w:hAnsi="Verdana" w:eastAsia="Verdana" w:cs="Verdana"/>
          <w:lang w:val="en"/>
        </w:rPr>
        <w:t xml:space="preserve"> </w:t>
      </w:r>
      <w:r w:rsidRPr="672F7A9F" w:rsidR="556CBEF9">
        <w:rPr>
          <w:rFonts w:ascii="Verdana" w:hAnsi="Verdana" w:eastAsia="Verdana" w:cs="Verdana"/>
          <w:lang w:val="en"/>
        </w:rPr>
        <w:t>T</w:t>
      </w:r>
      <w:r w:rsidRPr="672F7A9F" w:rsidR="29F2D90D">
        <w:rPr>
          <w:rFonts w:ascii="Verdana" w:hAnsi="Verdana" w:eastAsia="Verdana" w:cs="Verdana"/>
          <w:lang w:val="en"/>
        </w:rPr>
        <w:t>hen the engineers will need to know earlie</w:t>
      </w:r>
      <w:r w:rsidRPr="672F7A9F" w:rsidR="5FF70390">
        <w:rPr>
          <w:rFonts w:ascii="Verdana" w:hAnsi="Verdana" w:eastAsia="Verdana" w:cs="Verdana"/>
          <w:lang w:val="en"/>
        </w:rPr>
        <w:t>r</w:t>
      </w:r>
      <w:r w:rsidRPr="672F7A9F" w:rsidR="29F2D90D">
        <w:rPr>
          <w:rFonts w:ascii="Verdana" w:hAnsi="Verdana" w:eastAsia="Verdana" w:cs="Verdana"/>
          <w:lang w:val="en"/>
        </w:rPr>
        <w:t>.</w:t>
      </w:r>
    </w:p>
    <w:p w:rsidR="1B006CE3" w:rsidP="46466CC4" w:rsidRDefault="1B006CE3" w14:paraId="0F662D03" w14:textId="717259B6">
      <w:pPr>
        <w:pStyle w:val="Normal"/>
        <w:spacing w:after="120"/>
        <w:ind w:left="1350" w:hanging="90"/>
        <w:rPr>
          <w:rFonts w:ascii="Verdana" w:hAnsi="Verdana" w:eastAsia="Verdana" w:cs="Verdana"/>
          <w:lang w:val="en"/>
        </w:rPr>
      </w:pPr>
      <w:r w:rsidRPr="672F7A9F" w:rsidR="1351E83D">
        <w:rPr>
          <w:rFonts w:ascii="Verdana" w:hAnsi="Verdana" w:eastAsia="Verdana" w:cs="Verdana"/>
          <w:lang w:val="en"/>
        </w:rPr>
        <w:t xml:space="preserve"> </w:t>
      </w:r>
      <w:r w:rsidRPr="672F7A9F" w:rsidR="1B006CE3">
        <w:rPr>
          <w:rFonts w:ascii="Verdana" w:hAnsi="Verdana" w:eastAsia="Verdana" w:cs="Verdana"/>
          <w:lang w:val="en"/>
        </w:rPr>
        <w:t>Gazdik said she thinks this is a great time to be discussing the exterior</w:t>
      </w:r>
      <w:r w:rsidRPr="672F7A9F" w:rsidR="6FCCA2EE">
        <w:rPr>
          <w:rFonts w:ascii="Verdana" w:hAnsi="Verdana" w:eastAsia="Verdana" w:cs="Verdana"/>
          <w:lang w:val="en"/>
        </w:rPr>
        <w:t xml:space="preserve"> design</w:t>
      </w:r>
      <w:r w:rsidRPr="672F7A9F" w:rsidR="1B006CE3">
        <w:rPr>
          <w:rFonts w:ascii="Verdana" w:hAnsi="Verdana" w:eastAsia="Verdana" w:cs="Verdana"/>
          <w:lang w:val="en"/>
        </w:rPr>
        <w:t xml:space="preserve"> because there is so much time available right now. </w:t>
      </w:r>
      <w:r w:rsidRPr="672F7A9F" w:rsidR="1F31A6AA">
        <w:rPr>
          <w:rFonts w:ascii="Verdana" w:hAnsi="Verdana" w:eastAsia="Verdana" w:cs="Verdana"/>
          <w:lang w:val="en"/>
        </w:rPr>
        <w:t xml:space="preserve">It </w:t>
      </w:r>
      <w:r w:rsidRPr="672F7A9F" w:rsidR="1F31A6AA">
        <w:rPr>
          <w:rFonts w:ascii="Verdana" w:hAnsi="Verdana" w:eastAsia="Verdana" w:cs="Verdana"/>
          <w:lang w:val="en"/>
        </w:rPr>
        <w:t>allows</w:t>
      </w:r>
      <w:r w:rsidRPr="672F7A9F" w:rsidR="1F31A6AA">
        <w:rPr>
          <w:rFonts w:ascii="Verdana" w:hAnsi="Verdana" w:eastAsia="Verdana" w:cs="Verdana"/>
          <w:lang w:val="en"/>
        </w:rPr>
        <w:t xml:space="preserve"> the Board time to </w:t>
      </w:r>
      <w:r w:rsidRPr="672F7A9F" w:rsidR="75C09E13">
        <w:rPr>
          <w:rFonts w:ascii="Verdana" w:hAnsi="Verdana" w:eastAsia="Verdana" w:cs="Verdana"/>
          <w:lang w:val="en"/>
        </w:rPr>
        <w:t xml:space="preserve">come to a decision and make sure </w:t>
      </w:r>
      <w:r w:rsidRPr="672F7A9F" w:rsidR="0FFF4BFE">
        <w:rPr>
          <w:rFonts w:ascii="Verdana" w:hAnsi="Verdana" w:eastAsia="Verdana" w:cs="Verdana"/>
          <w:lang w:val="en"/>
        </w:rPr>
        <w:t xml:space="preserve">everyone agrees </w:t>
      </w:r>
      <w:r w:rsidRPr="672F7A9F" w:rsidR="75C09E13">
        <w:rPr>
          <w:rFonts w:ascii="Verdana" w:hAnsi="Verdana" w:eastAsia="Verdana" w:cs="Verdana"/>
          <w:lang w:val="en"/>
        </w:rPr>
        <w:t xml:space="preserve">on the exterior. Gazdik asked if anyone had a specific idea of what color they want to see in the brick. </w:t>
      </w:r>
      <w:proofErr w:type="spellStart"/>
      <w:r w:rsidRPr="672F7A9F" w:rsidR="75C09E13">
        <w:rPr>
          <w:rFonts w:ascii="Verdana" w:hAnsi="Verdana" w:eastAsia="Verdana" w:cs="Verdana"/>
          <w:lang w:val="en"/>
        </w:rPr>
        <w:t>Vucovich</w:t>
      </w:r>
      <w:proofErr w:type="spellEnd"/>
      <w:r w:rsidRPr="672F7A9F" w:rsidR="75C09E13">
        <w:rPr>
          <w:rFonts w:ascii="Verdana" w:hAnsi="Verdana" w:eastAsia="Verdana" w:cs="Verdana"/>
          <w:lang w:val="en"/>
        </w:rPr>
        <w:t xml:space="preserve"> said he would be interested in something different than what the rest of Idaho Falls looks like. </w:t>
      </w:r>
      <w:r w:rsidRPr="672F7A9F" w:rsidR="6F16EB11">
        <w:rPr>
          <w:rFonts w:ascii="Verdana" w:hAnsi="Verdana" w:eastAsia="Verdana" w:cs="Verdana"/>
          <w:lang w:val="en"/>
        </w:rPr>
        <w:t xml:space="preserve">It should be a novel building, not the “same-old </w:t>
      </w:r>
      <w:proofErr w:type="spellStart"/>
      <w:r w:rsidRPr="672F7A9F" w:rsidR="6F16EB11">
        <w:rPr>
          <w:rFonts w:ascii="Verdana" w:hAnsi="Verdana" w:eastAsia="Verdana" w:cs="Verdana"/>
          <w:lang w:val="en"/>
        </w:rPr>
        <w:t>same-old</w:t>
      </w:r>
      <w:proofErr w:type="spellEnd"/>
      <w:r w:rsidRPr="672F7A9F" w:rsidR="6F16EB11">
        <w:rPr>
          <w:rFonts w:ascii="Verdana" w:hAnsi="Verdana" w:eastAsia="Verdana" w:cs="Verdana"/>
          <w:lang w:val="en"/>
        </w:rPr>
        <w:t>.”</w:t>
      </w:r>
    </w:p>
    <w:p w:rsidR="7B48EF8F" w:rsidP="6DC42A64" w:rsidRDefault="7B48EF8F" w14:paraId="4B4C4F45" w14:textId="70986A82">
      <w:pPr>
        <w:pStyle w:val="Normal"/>
        <w:spacing w:after="120"/>
        <w:ind w:left="1350" w:hanging="90"/>
        <w:rPr>
          <w:rFonts w:ascii="Verdana" w:hAnsi="Verdana" w:eastAsia="Verdana" w:cs="Verdana"/>
          <w:lang w:val="en"/>
        </w:rPr>
      </w:pPr>
      <w:r w:rsidRPr="103F793C" w:rsidR="624C3C24">
        <w:rPr>
          <w:rFonts w:ascii="Verdana" w:hAnsi="Verdana" w:eastAsia="Verdana" w:cs="Verdana"/>
          <w:lang w:val="en"/>
        </w:rPr>
        <w:t xml:space="preserve"> </w:t>
      </w:r>
      <w:proofErr w:type="spellStart"/>
      <w:r w:rsidRPr="103F793C" w:rsidR="7B48EF8F">
        <w:rPr>
          <w:rFonts w:ascii="Verdana" w:hAnsi="Verdana" w:eastAsia="Verdana" w:cs="Verdana"/>
          <w:lang w:val="en"/>
        </w:rPr>
        <w:t>DeKold</w:t>
      </w:r>
      <w:proofErr w:type="spellEnd"/>
      <w:r w:rsidRPr="103F793C" w:rsidR="7B48EF8F">
        <w:rPr>
          <w:rFonts w:ascii="Verdana" w:hAnsi="Verdana" w:eastAsia="Verdana" w:cs="Verdana"/>
          <w:lang w:val="en"/>
        </w:rPr>
        <w:t xml:space="preserve"> said there should be time now to get some actual brick samples in front of the Board. Spear said they have brick samples in the office already. Spear asked </w:t>
      </w:r>
      <w:proofErr w:type="spellStart"/>
      <w:r w:rsidRPr="103F793C" w:rsidR="7B48EF8F">
        <w:rPr>
          <w:rFonts w:ascii="Verdana" w:hAnsi="Verdana" w:eastAsia="Verdana" w:cs="Verdana"/>
          <w:lang w:val="en"/>
        </w:rPr>
        <w:t>DeKo</w:t>
      </w:r>
      <w:r w:rsidRPr="103F793C" w:rsidR="0C60D8F1">
        <w:rPr>
          <w:rFonts w:ascii="Verdana" w:hAnsi="Verdana" w:eastAsia="Verdana" w:cs="Verdana"/>
          <w:lang w:val="en"/>
        </w:rPr>
        <w:t>ld</w:t>
      </w:r>
      <w:proofErr w:type="spellEnd"/>
      <w:r w:rsidRPr="103F793C" w:rsidR="0C60D8F1">
        <w:rPr>
          <w:rFonts w:ascii="Verdana" w:hAnsi="Verdana" w:eastAsia="Verdana" w:cs="Verdana"/>
          <w:lang w:val="en"/>
        </w:rPr>
        <w:t xml:space="preserve"> if he was aware of the Snake River Landing guidelines for color. </w:t>
      </w:r>
      <w:proofErr w:type="spellStart"/>
      <w:r w:rsidRPr="103F793C" w:rsidR="0C60D8F1">
        <w:rPr>
          <w:rFonts w:ascii="Verdana" w:hAnsi="Verdana" w:eastAsia="Verdana" w:cs="Verdana"/>
          <w:lang w:val="en"/>
        </w:rPr>
        <w:t>DeKold</w:t>
      </w:r>
      <w:proofErr w:type="spellEnd"/>
      <w:r w:rsidRPr="103F793C" w:rsidR="0C60D8F1">
        <w:rPr>
          <w:rFonts w:ascii="Verdana" w:hAnsi="Verdana" w:eastAsia="Verdana" w:cs="Verdana"/>
          <w:lang w:val="en"/>
        </w:rPr>
        <w:t xml:space="preserve"> said there are coloring requirements for Snake River Landing. Spear said he would get those in front of the Board </w:t>
      </w:r>
      <w:r w:rsidRPr="103F793C" w:rsidR="05DF571B">
        <w:rPr>
          <w:rFonts w:ascii="Verdana" w:hAnsi="Verdana" w:eastAsia="Verdana" w:cs="Verdana"/>
          <w:lang w:val="en"/>
        </w:rPr>
        <w:t xml:space="preserve">to make sure they </w:t>
      </w:r>
      <w:r w:rsidRPr="103F793C" w:rsidR="40A6B873">
        <w:rPr>
          <w:rFonts w:ascii="Verdana" w:hAnsi="Verdana" w:eastAsia="Verdana" w:cs="Verdana"/>
          <w:lang w:val="en"/>
        </w:rPr>
        <w:t>had that information in order to make a</w:t>
      </w:r>
      <w:r w:rsidRPr="103F793C" w:rsidR="05DF571B">
        <w:rPr>
          <w:rFonts w:ascii="Verdana" w:hAnsi="Verdana" w:eastAsia="Verdana" w:cs="Verdana"/>
          <w:lang w:val="en"/>
        </w:rPr>
        <w:t xml:space="preserve">n informed decision. </w:t>
      </w:r>
    </w:p>
    <w:p w:rsidR="05DF571B" w:rsidP="6DC42A64" w:rsidRDefault="05DF571B" w14:paraId="6F24BC34" w14:textId="4F671A39">
      <w:pPr>
        <w:pStyle w:val="Normal"/>
        <w:spacing w:after="120"/>
        <w:ind w:left="1350" w:hanging="90"/>
        <w:rPr>
          <w:rFonts w:ascii="Verdana" w:hAnsi="Verdana" w:eastAsia="Verdana" w:cs="Verdana"/>
          <w:lang w:val="en"/>
        </w:rPr>
      </w:pPr>
      <w:r w:rsidRPr="672F7A9F" w:rsidR="50E43F4F">
        <w:rPr>
          <w:rFonts w:ascii="Verdana" w:hAnsi="Verdana" w:eastAsia="Verdana" w:cs="Verdana"/>
          <w:lang w:val="en"/>
        </w:rPr>
        <w:t xml:space="preserve"> </w:t>
      </w:r>
      <w:proofErr w:type="spellStart"/>
      <w:r w:rsidRPr="672F7A9F" w:rsidR="6829CDEB">
        <w:rPr>
          <w:rFonts w:ascii="Verdana" w:hAnsi="Verdana" w:eastAsia="Verdana" w:cs="Verdana"/>
          <w:lang w:val="en"/>
        </w:rPr>
        <w:t>Vucovich</w:t>
      </w:r>
      <w:proofErr w:type="spellEnd"/>
      <w:r w:rsidRPr="672F7A9F" w:rsidR="6829CDEB">
        <w:rPr>
          <w:rFonts w:ascii="Verdana" w:hAnsi="Verdana" w:eastAsia="Verdana" w:cs="Verdana"/>
          <w:lang w:val="en"/>
        </w:rPr>
        <w:t xml:space="preserve"> moved</w:t>
      </w:r>
      <w:r w:rsidRPr="672F7A9F" w:rsidR="05DF571B">
        <w:rPr>
          <w:rFonts w:ascii="Verdana" w:hAnsi="Verdana" w:eastAsia="Verdana" w:cs="Verdana"/>
          <w:lang w:val="en"/>
        </w:rPr>
        <w:t xml:space="preserve"> to approve CRSA moving forward in </w:t>
      </w:r>
      <w:r w:rsidRPr="672F7A9F" w:rsidR="5179E49C">
        <w:rPr>
          <w:rFonts w:ascii="Verdana" w:hAnsi="Verdana" w:eastAsia="Verdana" w:cs="Verdana"/>
          <w:lang w:val="en"/>
        </w:rPr>
        <w:t>doing additional work on the</w:t>
      </w:r>
      <w:r w:rsidRPr="672F7A9F" w:rsidR="05DF571B">
        <w:rPr>
          <w:rFonts w:ascii="Verdana" w:hAnsi="Verdana" w:eastAsia="Verdana" w:cs="Verdana"/>
          <w:lang w:val="en"/>
        </w:rPr>
        <w:t xml:space="preserve"> exterior design options</w:t>
      </w:r>
      <w:r w:rsidRPr="672F7A9F" w:rsidR="72D8C6D7">
        <w:rPr>
          <w:rFonts w:ascii="Verdana" w:hAnsi="Verdana" w:eastAsia="Verdana" w:cs="Verdana"/>
          <w:lang w:val="en"/>
        </w:rPr>
        <w:t xml:space="preserve"> at a cost of $5,730</w:t>
      </w:r>
      <w:r w:rsidRPr="672F7A9F" w:rsidR="05DF571B">
        <w:rPr>
          <w:rFonts w:ascii="Verdana" w:hAnsi="Verdana" w:eastAsia="Verdana" w:cs="Verdana"/>
          <w:lang w:val="en"/>
        </w:rPr>
        <w:t xml:space="preserve">. </w:t>
      </w:r>
      <w:r w:rsidRPr="672F7A9F" w:rsidR="14322BCF">
        <w:rPr>
          <w:rFonts w:ascii="Verdana" w:hAnsi="Verdana" w:eastAsia="Verdana" w:cs="Verdana"/>
          <w:lang w:val="en"/>
        </w:rPr>
        <w:t>Lobuono s</w:t>
      </w:r>
      <w:r w:rsidRPr="672F7A9F" w:rsidR="05DF571B">
        <w:rPr>
          <w:rFonts w:ascii="Verdana" w:hAnsi="Verdana" w:eastAsia="Verdana" w:cs="Verdana"/>
          <w:lang w:val="en"/>
        </w:rPr>
        <w:t xml:space="preserve">econded. Motion passes. </w:t>
      </w:r>
      <w:r w:rsidRPr="672F7A9F" w:rsidR="3AA5B152">
        <w:rPr>
          <w:rFonts w:ascii="Verdana" w:hAnsi="Verdana" w:eastAsia="Verdana" w:cs="Verdana"/>
          <w:lang w:val="en"/>
        </w:rPr>
        <w:t>Nitschke abstained from voting.</w:t>
      </w:r>
    </w:p>
    <w:p w:rsidRPr="0084059B" w:rsidR="0084059B" w:rsidP="46466CC4" w:rsidRDefault="003A536D" w14:paraId="589B131C" w14:textId="6EE44615">
      <w:pPr>
        <w:pStyle w:val="ListParagraph"/>
        <w:numPr>
          <w:ilvl w:val="0"/>
          <w:numId w:val="4"/>
        </w:numPr>
        <w:spacing w:after="120"/>
        <w:ind w:left="1350" w:hanging="810"/>
        <w:rPr>
          <w:rFonts w:ascii="Verdana" w:hAnsi="Verdana" w:eastAsia="Verdana" w:cs="Verdana"/>
          <w:b w:val="1"/>
          <w:bCs w:val="1"/>
          <w:lang w:val="en"/>
        </w:rPr>
      </w:pPr>
      <w:r w:rsidRPr="672F7A9F" w:rsidR="003A536D">
        <w:rPr>
          <w:rFonts w:ascii="Verdana" w:hAnsi="Verdana" w:eastAsia="Verdana" w:cs="Verdana"/>
          <w:b w:val="1"/>
          <w:bCs w:val="1"/>
          <w:lang w:val="en"/>
        </w:rPr>
        <w:t xml:space="preserve">Action Item </w:t>
      </w:r>
      <w:r w:rsidRPr="672F7A9F" w:rsidR="0084059B">
        <w:rPr>
          <w:rFonts w:ascii="Verdana" w:hAnsi="Verdana" w:eastAsia="Verdana" w:cs="Verdana"/>
          <w:b w:val="1"/>
          <w:bCs w:val="1"/>
          <w:lang w:val="en"/>
        </w:rPr>
        <w:t xml:space="preserve">– </w:t>
      </w:r>
      <w:r w:rsidRPr="672F7A9F" w:rsidR="003A536D">
        <w:rPr>
          <w:rFonts w:ascii="Verdana" w:hAnsi="Verdana" w:eastAsia="Verdana" w:cs="Verdana"/>
          <w:lang w:val="en"/>
        </w:rPr>
        <w:t xml:space="preserve">Reopen 2020 budget and discuss the impact of </w:t>
      </w:r>
      <w:r w:rsidRPr="672F7A9F" w:rsidR="004979E4">
        <w:rPr>
          <w:rFonts w:ascii="Verdana" w:hAnsi="Verdana" w:eastAsia="Verdana" w:cs="Verdana"/>
          <w:lang w:val="en"/>
        </w:rPr>
        <w:t xml:space="preserve">the coronavirus on </w:t>
      </w:r>
      <w:r w:rsidRPr="672F7A9F" w:rsidR="003A536D">
        <w:rPr>
          <w:rFonts w:ascii="Verdana" w:hAnsi="Verdana" w:eastAsia="Verdana" w:cs="Verdana"/>
          <w:lang w:val="en"/>
        </w:rPr>
        <w:t>tax revenues</w:t>
      </w:r>
      <w:r w:rsidRPr="672F7A9F" w:rsidR="006B48E3">
        <w:rPr>
          <w:rFonts w:ascii="Verdana" w:hAnsi="Verdana" w:eastAsia="Verdana" w:cs="Verdana"/>
          <w:lang w:val="en"/>
        </w:rPr>
        <w:t xml:space="preserve">. </w:t>
      </w:r>
      <w:r w:rsidRPr="672F7A9F" w:rsidR="4A28BCBC">
        <w:rPr>
          <w:rFonts w:ascii="Verdana" w:hAnsi="Verdana" w:eastAsia="Verdana" w:cs="Verdana"/>
          <w:lang w:val="en"/>
        </w:rPr>
        <w:t xml:space="preserve">- Gazdik explained that the </w:t>
      </w:r>
      <w:r w:rsidRPr="672F7A9F" w:rsidR="5D31C080">
        <w:rPr>
          <w:rFonts w:ascii="Verdana" w:hAnsi="Verdana" w:eastAsia="Verdana" w:cs="Verdana"/>
          <w:lang w:val="en"/>
        </w:rPr>
        <w:t>Board</w:t>
      </w:r>
      <w:r w:rsidRPr="672F7A9F" w:rsidR="4A28BCBC">
        <w:rPr>
          <w:rFonts w:ascii="Verdana" w:hAnsi="Verdana" w:eastAsia="Verdana" w:cs="Verdana"/>
          <w:lang w:val="en"/>
        </w:rPr>
        <w:t xml:space="preserve"> may not have to “reopen” the bud</w:t>
      </w:r>
      <w:r w:rsidRPr="672F7A9F" w:rsidR="01017B4F">
        <w:rPr>
          <w:rFonts w:ascii="Verdana" w:hAnsi="Verdana" w:eastAsia="Verdana" w:cs="Verdana"/>
          <w:lang w:val="en"/>
        </w:rPr>
        <w:t>get</w:t>
      </w:r>
      <w:r w:rsidRPr="672F7A9F" w:rsidR="4A28BCBC">
        <w:rPr>
          <w:rFonts w:ascii="Verdana" w:hAnsi="Verdana" w:eastAsia="Verdana" w:cs="Verdana"/>
          <w:lang w:val="en"/>
        </w:rPr>
        <w:t>. The Board is not expecting to overspend their current budget, but is more worried about not meeting their expected income.</w:t>
      </w:r>
      <w:bookmarkStart w:name="_GoBack" w:id="2"/>
      <w:bookmarkEnd w:id="2"/>
    </w:p>
    <w:p w:rsidR="4A28BCBC" w:rsidP="46466CC4" w:rsidRDefault="4A28BCBC" w14:paraId="0FCDCDA8" w14:textId="156B24FB">
      <w:pPr>
        <w:pStyle w:val="Normal"/>
        <w:spacing w:after="120"/>
        <w:ind w:left="1350" w:hanging="0"/>
        <w:rPr>
          <w:rFonts w:ascii="Verdana" w:hAnsi="Verdana" w:eastAsia="Verdana" w:cs="Verdana"/>
          <w:lang w:val="en"/>
        </w:rPr>
      </w:pPr>
      <w:r w:rsidRPr="103F793C" w:rsidR="4A28BCBC">
        <w:rPr>
          <w:rFonts w:ascii="Verdana" w:hAnsi="Verdana" w:eastAsia="Verdana" w:cs="Verdana"/>
          <w:lang w:val="en"/>
        </w:rPr>
        <w:t xml:space="preserve">Spear said that the first assumption is that there will be a 50% decrease in the income totals from the Transient Room Tax (TRT). James West said </w:t>
      </w:r>
      <w:r w:rsidRPr="103F793C" w:rsidR="4727DAB9">
        <w:rPr>
          <w:rFonts w:ascii="Verdana" w:hAnsi="Verdana" w:eastAsia="Verdana" w:cs="Verdana"/>
          <w:lang w:val="en"/>
        </w:rPr>
        <w:t xml:space="preserve">that having 50% of the income is on the optimistic side. Even if the lock down lifts soon, </w:t>
      </w:r>
      <w:r w:rsidRPr="103F793C" w:rsidR="3DC41A8D">
        <w:rPr>
          <w:rFonts w:ascii="Verdana" w:hAnsi="Verdana" w:eastAsia="Verdana" w:cs="Verdana"/>
          <w:lang w:val="en"/>
        </w:rPr>
        <w:t xml:space="preserve">the large tour buses from other countries will not be visiting </w:t>
      </w:r>
      <w:r w:rsidRPr="103F793C" w:rsidR="5D3BD918">
        <w:rPr>
          <w:rFonts w:ascii="Verdana" w:hAnsi="Verdana" w:eastAsia="Verdana" w:cs="Verdana"/>
          <w:lang w:val="en"/>
        </w:rPr>
        <w:t xml:space="preserve">Yellowstone so there will definitely be less TRT throughout the year. </w:t>
      </w:r>
      <w:r w:rsidRPr="103F793C" w:rsidR="4EBE9647">
        <w:rPr>
          <w:rFonts w:ascii="Verdana" w:hAnsi="Verdana" w:eastAsia="Verdana" w:cs="Verdana"/>
          <w:lang w:val="en"/>
        </w:rPr>
        <w:t>Right now the hoteliers are holding rates as much as possible, but when the travel ban is lifted there will likely be price battles between hoteliers. Because the Board gets their tax based on a percentag</w:t>
      </w:r>
      <w:r w:rsidRPr="103F793C" w:rsidR="42B5D64E">
        <w:rPr>
          <w:rFonts w:ascii="Verdana" w:hAnsi="Verdana" w:eastAsia="Verdana" w:cs="Verdana"/>
          <w:lang w:val="en"/>
        </w:rPr>
        <w:t xml:space="preserve">e of the income of hoteliers, having prices drop for each hotel room will affect the TRT income even if the rooms eventually fill up as much as they were last year. </w:t>
      </w:r>
    </w:p>
    <w:p w:rsidR="5D3BD918" w:rsidP="46466CC4" w:rsidRDefault="5D3BD918" w14:paraId="030CF59C" w14:textId="712EC53A">
      <w:pPr>
        <w:pStyle w:val="Normal"/>
        <w:spacing w:after="120"/>
        <w:ind w:left="1350" w:hanging="0"/>
        <w:rPr>
          <w:rFonts w:ascii="Verdana" w:hAnsi="Verdana" w:eastAsia="Verdana" w:cs="Verdana"/>
          <w:lang w:val="en"/>
        </w:rPr>
      </w:pPr>
      <w:r w:rsidRPr="5AC267D7" w:rsidR="5D3BD918">
        <w:rPr>
          <w:rFonts w:ascii="Verdana" w:hAnsi="Verdana" w:eastAsia="Verdana" w:cs="Verdana"/>
          <w:lang w:val="en"/>
        </w:rPr>
        <w:t xml:space="preserve">Spear said that </w:t>
      </w:r>
      <w:r w:rsidRPr="5AC267D7" w:rsidR="69D5AECE">
        <w:rPr>
          <w:rFonts w:ascii="Verdana" w:hAnsi="Verdana" w:eastAsia="Verdana" w:cs="Verdana"/>
          <w:lang w:val="en"/>
        </w:rPr>
        <w:t xml:space="preserve">he produced his number </w:t>
      </w:r>
      <w:r w:rsidRPr="5AC267D7" w:rsidR="446926E1">
        <w:rPr>
          <w:rFonts w:ascii="Verdana" w:hAnsi="Verdana" w:eastAsia="Verdana" w:cs="Verdana"/>
          <w:lang w:val="en"/>
        </w:rPr>
        <w:t xml:space="preserve">by </w:t>
      </w:r>
      <w:r w:rsidRPr="5AC267D7" w:rsidR="4F28D318">
        <w:rPr>
          <w:rFonts w:ascii="Verdana" w:hAnsi="Verdana" w:eastAsia="Verdana" w:cs="Verdana"/>
          <w:lang w:val="en"/>
        </w:rPr>
        <w:t xml:space="preserve">reducing TRT revenues to </w:t>
      </w:r>
      <w:r w:rsidRPr="5AC267D7" w:rsidR="2AB8E85B">
        <w:rPr>
          <w:rFonts w:ascii="Verdana" w:hAnsi="Verdana" w:eastAsia="Verdana" w:cs="Verdana"/>
          <w:lang w:val="en"/>
        </w:rPr>
        <w:t>5</w:t>
      </w:r>
      <w:r w:rsidRPr="5AC267D7" w:rsidR="49C9D1F9">
        <w:rPr>
          <w:rFonts w:ascii="Verdana" w:hAnsi="Verdana" w:eastAsia="Verdana" w:cs="Verdana"/>
          <w:lang w:val="en"/>
        </w:rPr>
        <w:t>0% for the months of March and November and to 20%</w:t>
      </w:r>
      <w:r w:rsidRPr="5AC267D7" w:rsidR="178C2492">
        <w:rPr>
          <w:rFonts w:ascii="Verdana" w:hAnsi="Verdana" w:eastAsia="Verdana" w:cs="Verdana"/>
          <w:lang w:val="en"/>
        </w:rPr>
        <w:t xml:space="preserve"> of 2019 revenue</w:t>
      </w:r>
      <w:r w:rsidRPr="5AC267D7" w:rsidR="49C9D1F9">
        <w:rPr>
          <w:rFonts w:ascii="Verdana" w:hAnsi="Verdana" w:eastAsia="Verdana" w:cs="Verdana"/>
          <w:lang w:val="en"/>
        </w:rPr>
        <w:t xml:space="preserve"> for the months of May through October. </w:t>
      </w:r>
      <w:r w:rsidRPr="5AC267D7" w:rsidR="158B71AD">
        <w:rPr>
          <w:rFonts w:ascii="Verdana" w:hAnsi="Verdana" w:eastAsia="Verdana" w:cs="Verdana"/>
          <w:lang w:val="en"/>
        </w:rPr>
        <w:t xml:space="preserve">West said this strategy will help get a more </w:t>
      </w:r>
      <w:r w:rsidRPr="5AC267D7" w:rsidR="7F5F3FB1">
        <w:rPr>
          <w:rFonts w:ascii="Verdana" w:hAnsi="Verdana" w:eastAsia="Verdana" w:cs="Verdana"/>
          <w:lang w:val="en"/>
        </w:rPr>
        <w:t xml:space="preserve">accurate </w:t>
      </w:r>
      <w:r w:rsidRPr="5AC267D7" w:rsidR="0DB6AB2B">
        <w:rPr>
          <w:rFonts w:ascii="Verdana" w:hAnsi="Verdana" w:eastAsia="Verdana" w:cs="Verdana"/>
          <w:lang w:val="en"/>
        </w:rPr>
        <w:t>prediction.</w:t>
      </w:r>
      <w:r w:rsidRPr="5AC267D7" w:rsidR="4EAE3AB1">
        <w:rPr>
          <w:rFonts w:ascii="Verdana" w:hAnsi="Verdana" w:eastAsia="Verdana" w:cs="Verdana"/>
          <w:lang w:val="en"/>
        </w:rPr>
        <w:t xml:space="preserve"> Spear was hoping to present more of a “worst-case” scenario so made it very conservative. Ev</w:t>
      </w:r>
      <w:r w:rsidRPr="5AC267D7" w:rsidR="5E254D18">
        <w:rPr>
          <w:rFonts w:ascii="Verdana" w:hAnsi="Verdana" w:eastAsia="Verdana" w:cs="Verdana"/>
          <w:lang w:val="en"/>
        </w:rPr>
        <w:t xml:space="preserve">en with these low numbers, he is still predicting </w:t>
      </w:r>
      <w:r w:rsidRPr="5AC267D7" w:rsidR="0D955408">
        <w:rPr>
          <w:rFonts w:ascii="Verdana" w:hAnsi="Verdana" w:eastAsia="Verdana" w:cs="Verdana"/>
          <w:lang w:val="en"/>
        </w:rPr>
        <w:t xml:space="preserve">a </w:t>
      </w:r>
      <w:r w:rsidRPr="5AC267D7" w:rsidR="5E254D18">
        <w:rPr>
          <w:rFonts w:ascii="Verdana" w:hAnsi="Verdana" w:eastAsia="Verdana" w:cs="Verdana"/>
          <w:lang w:val="en"/>
        </w:rPr>
        <w:t xml:space="preserve">$10 million </w:t>
      </w:r>
      <w:r w:rsidRPr="5AC267D7" w:rsidR="31A70FBC">
        <w:rPr>
          <w:rFonts w:ascii="Verdana" w:hAnsi="Verdana" w:eastAsia="Verdana" w:cs="Verdana"/>
          <w:lang w:val="en"/>
        </w:rPr>
        <w:t xml:space="preserve">cash balance at the end </w:t>
      </w:r>
      <w:r w:rsidRPr="5AC267D7" w:rsidR="5E254D18">
        <w:rPr>
          <w:rFonts w:ascii="Verdana" w:hAnsi="Verdana" w:eastAsia="Verdana" w:cs="Verdana"/>
          <w:lang w:val="en"/>
        </w:rPr>
        <w:t>of the year</w:t>
      </w:r>
      <w:r w:rsidRPr="5AC267D7" w:rsidR="0165555D">
        <w:rPr>
          <w:rFonts w:ascii="Verdana" w:hAnsi="Verdana" w:eastAsia="Verdana" w:cs="Verdana"/>
          <w:lang w:val="en"/>
        </w:rPr>
        <w:t xml:space="preserve">.  The cash balance is an important piece to the financing plan. </w:t>
      </w:r>
      <w:r w:rsidRPr="5AC267D7" w:rsidR="5D3D5A66">
        <w:rPr>
          <w:rFonts w:ascii="Verdana" w:hAnsi="Verdana" w:eastAsia="Verdana" w:cs="Verdana"/>
          <w:lang w:val="en"/>
        </w:rPr>
        <w:t xml:space="preserve"> </w:t>
      </w:r>
      <w:r w:rsidRPr="5AC267D7" w:rsidR="759C38F4">
        <w:rPr>
          <w:rFonts w:ascii="Verdana" w:hAnsi="Verdana" w:eastAsia="Verdana" w:cs="Verdana"/>
          <w:lang w:val="en"/>
        </w:rPr>
        <w:t xml:space="preserve">Spear </w:t>
      </w:r>
      <w:r w:rsidRPr="5AC267D7" w:rsidR="5D31DFED">
        <w:rPr>
          <w:rFonts w:ascii="Verdana" w:hAnsi="Verdana" w:eastAsia="Verdana" w:cs="Verdana"/>
          <w:lang w:val="en"/>
        </w:rPr>
        <w:t xml:space="preserve">said that he had received </w:t>
      </w:r>
      <w:r w:rsidRPr="5AC267D7" w:rsidR="67AFAB9D">
        <w:rPr>
          <w:rFonts w:ascii="Verdana" w:hAnsi="Verdana" w:eastAsia="Verdana" w:cs="Verdana"/>
          <w:lang w:val="en"/>
        </w:rPr>
        <w:t xml:space="preserve">the TRT information from the State Tax Commission </w:t>
      </w:r>
      <w:r w:rsidRPr="5AC267D7" w:rsidR="5CF2675B">
        <w:rPr>
          <w:rFonts w:ascii="Verdana" w:hAnsi="Verdana" w:eastAsia="Verdana" w:cs="Verdana"/>
          <w:lang w:val="en"/>
        </w:rPr>
        <w:t xml:space="preserve">and the TRT revenues for February </w:t>
      </w:r>
      <w:r w:rsidRPr="5AC267D7" w:rsidR="2A865F20">
        <w:rPr>
          <w:rFonts w:ascii="Verdana" w:hAnsi="Verdana" w:eastAsia="Verdana" w:cs="Verdana"/>
          <w:lang w:val="en"/>
        </w:rPr>
        <w:t xml:space="preserve">2020 </w:t>
      </w:r>
      <w:r w:rsidRPr="5AC267D7" w:rsidR="5CF2675B">
        <w:rPr>
          <w:rFonts w:ascii="Verdana" w:hAnsi="Verdana" w:eastAsia="Verdana" w:cs="Verdana"/>
          <w:lang w:val="en"/>
        </w:rPr>
        <w:t xml:space="preserve">decreased </w:t>
      </w:r>
      <w:r w:rsidRPr="5AC267D7" w:rsidR="67AFAB9D">
        <w:rPr>
          <w:rFonts w:ascii="Verdana" w:hAnsi="Verdana" w:eastAsia="Verdana" w:cs="Verdana"/>
          <w:lang w:val="en"/>
        </w:rPr>
        <w:t xml:space="preserve">1% </w:t>
      </w:r>
      <w:r w:rsidRPr="5AC267D7" w:rsidR="402A6A1D">
        <w:rPr>
          <w:rFonts w:ascii="Verdana" w:hAnsi="Verdana" w:eastAsia="Verdana" w:cs="Verdana"/>
          <w:lang w:val="en"/>
        </w:rPr>
        <w:t>from February</w:t>
      </w:r>
      <w:r w:rsidRPr="5AC267D7" w:rsidR="67AFAB9D">
        <w:rPr>
          <w:rFonts w:ascii="Verdana" w:hAnsi="Verdana" w:eastAsia="Verdana" w:cs="Verdana"/>
          <w:lang w:val="en"/>
        </w:rPr>
        <w:t xml:space="preserve"> </w:t>
      </w:r>
      <w:r w:rsidRPr="5AC267D7" w:rsidR="7222E6F8">
        <w:rPr>
          <w:rFonts w:ascii="Verdana" w:hAnsi="Verdana" w:eastAsia="Verdana" w:cs="Verdana"/>
          <w:lang w:val="en"/>
        </w:rPr>
        <w:t>2019</w:t>
      </w:r>
      <w:r w:rsidRPr="5AC267D7" w:rsidR="67AFAB9D">
        <w:rPr>
          <w:rFonts w:ascii="Verdana" w:hAnsi="Verdana" w:eastAsia="Verdana" w:cs="Verdana"/>
          <w:lang w:val="en"/>
        </w:rPr>
        <w:t>.</w:t>
      </w:r>
      <w:r w:rsidRPr="5AC267D7" w:rsidR="77118218">
        <w:rPr>
          <w:rFonts w:ascii="Verdana" w:hAnsi="Verdana" w:eastAsia="Verdana" w:cs="Verdana"/>
          <w:lang w:val="en"/>
        </w:rPr>
        <w:t xml:space="preserve"> </w:t>
      </w:r>
      <w:r w:rsidRPr="5AC267D7" w:rsidR="67AFAB9D">
        <w:rPr>
          <w:rFonts w:ascii="Verdana" w:hAnsi="Verdana" w:eastAsia="Verdana" w:cs="Verdana"/>
          <w:lang w:val="en"/>
        </w:rPr>
        <w:t xml:space="preserve"> </w:t>
      </w:r>
    </w:p>
    <w:p w:rsidR="5D3BD918" w:rsidP="46466CC4" w:rsidRDefault="5D3BD918" w14:paraId="45806060" w14:textId="59023D26">
      <w:pPr>
        <w:pStyle w:val="Normal"/>
        <w:spacing w:after="120"/>
        <w:ind w:left="1350" w:hanging="0"/>
        <w:rPr>
          <w:rFonts w:ascii="Verdana" w:hAnsi="Verdana" w:eastAsia="Verdana" w:cs="Verdana"/>
          <w:lang w:val="en"/>
        </w:rPr>
      </w:pPr>
      <w:r w:rsidRPr="672F7A9F" w:rsidR="5D3BD918">
        <w:rPr>
          <w:rFonts w:ascii="Verdana" w:hAnsi="Verdana" w:eastAsia="Verdana" w:cs="Verdana"/>
          <w:lang w:val="en"/>
        </w:rPr>
        <w:t>Nitsc</w:t>
      </w:r>
      <w:r w:rsidRPr="672F7A9F" w:rsidR="560484FF">
        <w:rPr>
          <w:rFonts w:ascii="Verdana" w:hAnsi="Verdana" w:eastAsia="Verdana" w:cs="Verdana"/>
          <w:lang w:val="en"/>
        </w:rPr>
        <w:t>h</w:t>
      </w:r>
      <w:r w:rsidRPr="672F7A9F" w:rsidR="5D3BD918">
        <w:rPr>
          <w:rFonts w:ascii="Verdana" w:hAnsi="Verdana" w:eastAsia="Verdana" w:cs="Verdana"/>
          <w:lang w:val="en"/>
        </w:rPr>
        <w:t xml:space="preserve">ke asked James West what percentage of hotel income comes from international travel. West said it is difficult to give a percentage. Some of the hotels in town </w:t>
      </w:r>
      <w:r w:rsidRPr="672F7A9F" w:rsidR="1F80644C">
        <w:rPr>
          <w:rFonts w:ascii="Verdana" w:hAnsi="Verdana" w:eastAsia="Verdana" w:cs="Verdana"/>
          <w:lang w:val="en"/>
        </w:rPr>
        <w:t xml:space="preserve">were 80% full of foreign travelers. Others were only full </w:t>
      </w:r>
      <w:r w:rsidRPr="672F7A9F" w:rsidR="674FE821">
        <w:rPr>
          <w:rFonts w:ascii="Verdana" w:hAnsi="Verdana" w:eastAsia="Verdana" w:cs="Verdana"/>
          <w:lang w:val="en"/>
        </w:rPr>
        <w:t xml:space="preserve">with </w:t>
      </w:r>
      <w:r w:rsidRPr="672F7A9F" w:rsidR="1F80644C">
        <w:rPr>
          <w:rFonts w:ascii="Verdana" w:hAnsi="Verdana" w:eastAsia="Verdana" w:cs="Verdana"/>
          <w:lang w:val="en"/>
        </w:rPr>
        <w:t xml:space="preserve">about 20% of international travelers. </w:t>
      </w:r>
      <w:r w:rsidRPr="672F7A9F" w:rsidR="393F9208">
        <w:rPr>
          <w:rFonts w:ascii="Verdana" w:hAnsi="Verdana" w:eastAsia="Verdana" w:cs="Verdana"/>
          <w:lang w:val="en"/>
        </w:rPr>
        <w:t>All of these amounts are based on the hotels closer to Yellowstone already being full.</w:t>
      </w:r>
      <w:r w:rsidRPr="672F7A9F" w:rsidR="1F80644C">
        <w:rPr>
          <w:rFonts w:ascii="Verdana" w:hAnsi="Verdana" w:eastAsia="Verdana" w:cs="Verdana"/>
          <w:lang w:val="en"/>
        </w:rPr>
        <w:t xml:space="preserve"> </w:t>
      </w:r>
      <w:r w:rsidRPr="672F7A9F" w:rsidR="1F80644C">
        <w:rPr>
          <w:rFonts w:ascii="Verdana" w:hAnsi="Verdana" w:eastAsia="Verdana" w:cs="Verdana"/>
          <w:lang w:val="en"/>
        </w:rPr>
        <w:t xml:space="preserve">West gave a statistic </w:t>
      </w:r>
      <w:r w:rsidRPr="672F7A9F" w:rsidR="0A9AE4EA">
        <w:rPr>
          <w:rFonts w:ascii="Verdana" w:hAnsi="Verdana" w:eastAsia="Verdana" w:cs="Verdana"/>
          <w:lang w:val="en"/>
        </w:rPr>
        <w:t xml:space="preserve">from the Strategic Travel Institute </w:t>
      </w:r>
      <w:r w:rsidRPr="672F7A9F" w:rsidR="1F80644C">
        <w:rPr>
          <w:rFonts w:ascii="Verdana" w:hAnsi="Verdana" w:eastAsia="Verdana" w:cs="Verdana"/>
          <w:lang w:val="en"/>
        </w:rPr>
        <w:t>that</w:t>
      </w:r>
      <w:r w:rsidRPr="672F7A9F" w:rsidR="787CF321">
        <w:rPr>
          <w:rFonts w:ascii="Verdana" w:hAnsi="Verdana" w:eastAsia="Verdana" w:cs="Verdana"/>
          <w:lang w:val="en"/>
        </w:rPr>
        <w:t xml:space="preserve"> the</w:t>
      </w:r>
      <w:r w:rsidRPr="672F7A9F" w:rsidR="1F80644C">
        <w:rPr>
          <w:rFonts w:ascii="Verdana" w:hAnsi="Verdana" w:eastAsia="Verdana" w:cs="Verdana"/>
          <w:lang w:val="en"/>
        </w:rPr>
        <w:t xml:space="preserve"> national </w:t>
      </w:r>
      <w:r w:rsidRPr="672F7A9F" w:rsidR="5640E94F">
        <w:rPr>
          <w:rFonts w:ascii="Verdana" w:hAnsi="Verdana" w:eastAsia="Verdana" w:cs="Verdana"/>
          <w:lang w:val="en"/>
        </w:rPr>
        <w:t>hotel occupancy rate is</w:t>
      </w:r>
      <w:r w:rsidRPr="672F7A9F" w:rsidR="614D87C4">
        <w:rPr>
          <w:rFonts w:ascii="Verdana" w:hAnsi="Verdana" w:eastAsia="Verdana" w:cs="Verdana"/>
          <w:lang w:val="en"/>
        </w:rPr>
        <w:t xml:space="preserve"> at</w:t>
      </w:r>
      <w:r w:rsidRPr="672F7A9F" w:rsidR="5640E94F">
        <w:rPr>
          <w:rFonts w:ascii="Verdana" w:hAnsi="Verdana" w:eastAsia="Verdana" w:cs="Verdana"/>
          <w:lang w:val="en"/>
        </w:rPr>
        <w:t xml:space="preserve"> about 12%. </w:t>
      </w:r>
      <w:r w:rsidRPr="672F7A9F" w:rsidR="487901DB">
        <w:rPr>
          <w:rFonts w:ascii="Verdana" w:hAnsi="Verdana" w:eastAsia="Verdana" w:cs="Verdana"/>
          <w:lang w:val="en"/>
        </w:rPr>
        <w:t xml:space="preserve"> West said that a</w:t>
      </w:r>
      <w:r w:rsidRPr="672F7A9F" w:rsidR="5640E94F">
        <w:rPr>
          <w:rFonts w:ascii="Verdana" w:hAnsi="Verdana" w:eastAsia="Verdana" w:cs="Verdana"/>
          <w:lang w:val="en"/>
        </w:rPr>
        <w:t>fter the travel bans are lifted, he is hoping it will get back up to 40%-50%.</w:t>
      </w:r>
      <w:r w:rsidRPr="672F7A9F" w:rsidR="2A50EAFA">
        <w:rPr>
          <w:rFonts w:ascii="Verdana" w:hAnsi="Verdana" w:eastAsia="Verdana" w:cs="Verdana"/>
          <w:lang w:val="en"/>
        </w:rPr>
        <w:t xml:space="preserve"> </w:t>
      </w:r>
      <w:proofErr w:type="spellStart"/>
      <w:r w:rsidRPr="672F7A9F" w:rsidR="2A50EAFA">
        <w:rPr>
          <w:rFonts w:ascii="Verdana" w:hAnsi="Verdana" w:eastAsia="Verdana" w:cs="Verdana"/>
          <w:lang w:val="en"/>
        </w:rPr>
        <w:t>LoBuono</w:t>
      </w:r>
      <w:proofErr w:type="spellEnd"/>
      <w:r w:rsidRPr="672F7A9F" w:rsidR="2A50EAFA">
        <w:rPr>
          <w:rFonts w:ascii="Verdana" w:hAnsi="Verdana" w:eastAsia="Verdana" w:cs="Verdana"/>
          <w:lang w:val="en"/>
        </w:rPr>
        <w:t xml:space="preserve"> said that Idaho will be re-evaluating their travel ban on Wednesday, April 15, 2020.</w:t>
      </w:r>
      <w:r w:rsidRPr="672F7A9F" w:rsidR="5640E94F">
        <w:rPr>
          <w:rFonts w:ascii="Verdana" w:hAnsi="Verdana" w:eastAsia="Verdana" w:cs="Verdana"/>
          <w:lang w:val="en"/>
        </w:rPr>
        <w:t xml:space="preserve"> </w:t>
      </w:r>
      <w:r w:rsidRPr="672F7A9F" w:rsidR="00CAF3A2">
        <w:rPr>
          <w:rFonts w:ascii="Verdana" w:hAnsi="Verdana" w:eastAsia="Verdana" w:cs="Verdana"/>
          <w:lang w:val="en"/>
        </w:rPr>
        <w:t xml:space="preserve">He also pointed out that even if travel opens up for Idaho soon, travel is also based on other states being able to travel in order to fill </w:t>
      </w:r>
      <w:r w:rsidRPr="672F7A9F" w:rsidR="672F6956">
        <w:rPr>
          <w:rFonts w:ascii="Verdana" w:hAnsi="Verdana" w:eastAsia="Verdana" w:cs="Verdana"/>
          <w:lang w:val="en"/>
        </w:rPr>
        <w:t xml:space="preserve">Idaho </w:t>
      </w:r>
      <w:r w:rsidRPr="672F7A9F" w:rsidR="00CAF3A2">
        <w:rPr>
          <w:rFonts w:ascii="Verdana" w:hAnsi="Verdana" w:eastAsia="Verdana" w:cs="Verdana"/>
          <w:lang w:val="en"/>
        </w:rPr>
        <w:t xml:space="preserve">hotels. </w:t>
      </w:r>
    </w:p>
    <w:p w:rsidR="7EE605B8" w:rsidP="46466CC4" w:rsidRDefault="7EE605B8" w14:paraId="4427A0EC" w14:textId="7A726D58">
      <w:pPr>
        <w:pStyle w:val="Normal"/>
        <w:spacing w:after="120"/>
        <w:ind w:left="1350" w:hanging="0"/>
        <w:rPr>
          <w:rFonts w:ascii="Verdana" w:hAnsi="Verdana" w:eastAsia="Verdana" w:cs="Verdana"/>
          <w:lang w:val="en"/>
        </w:rPr>
      </w:pPr>
      <w:r w:rsidRPr="672F7A9F" w:rsidR="201C3931">
        <w:rPr>
          <w:rFonts w:ascii="Verdana" w:hAnsi="Verdana" w:eastAsia="Verdana" w:cs="Verdana"/>
          <w:lang w:val="en"/>
        </w:rPr>
        <w:t>Gazdik said she would like to have this item on the agenda once a month so they can be aware of what is happening with the hotel tax</w:t>
      </w:r>
      <w:r w:rsidRPr="672F7A9F" w:rsidR="128E3D02">
        <w:rPr>
          <w:rFonts w:ascii="Verdana" w:hAnsi="Verdana" w:eastAsia="Verdana" w:cs="Verdana"/>
          <w:lang w:val="en"/>
        </w:rPr>
        <w:t xml:space="preserve"> revenue</w:t>
      </w:r>
      <w:r w:rsidRPr="672F7A9F" w:rsidR="201C3931">
        <w:rPr>
          <w:rFonts w:ascii="Verdana" w:hAnsi="Verdana" w:eastAsia="Verdana" w:cs="Verdana"/>
          <w:lang w:val="en"/>
        </w:rPr>
        <w:t xml:space="preserve"> for the rest of the year. Spear did a quick calculation and said </w:t>
      </w:r>
      <w:r w:rsidRPr="672F7A9F" w:rsidR="0B7F0F65">
        <w:rPr>
          <w:rFonts w:ascii="Verdana" w:hAnsi="Verdana" w:eastAsia="Verdana" w:cs="Verdana"/>
          <w:lang w:val="en"/>
        </w:rPr>
        <w:t xml:space="preserve">that if </w:t>
      </w:r>
      <w:r w:rsidRPr="672F7A9F" w:rsidR="0B7F0F65">
        <w:rPr>
          <w:rFonts w:ascii="Verdana" w:hAnsi="Verdana" w:eastAsia="Verdana" w:cs="Verdana"/>
          <w:lang w:val="en"/>
        </w:rPr>
        <w:t>hote</w:t>
      </w:r>
      <w:r w:rsidRPr="672F7A9F" w:rsidR="20A5AB4C">
        <w:rPr>
          <w:rFonts w:ascii="Verdana" w:hAnsi="Verdana" w:eastAsia="Verdana" w:cs="Verdana"/>
          <w:lang w:val="en"/>
        </w:rPr>
        <w:t>l</w:t>
      </w:r>
      <w:r w:rsidRPr="672F7A9F" w:rsidR="0B7F0F65">
        <w:rPr>
          <w:rFonts w:ascii="Verdana" w:hAnsi="Verdana" w:eastAsia="Verdana" w:cs="Verdana"/>
          <w:lang w:val="en"/>
        </w:rPr>
        <w:t xml:space="preserve"> occupancy is able to get back up to the 40% as West has predicted, that would increase the yearly revenue about half a million dollars. </w:t>
      </w:r>
    </w:p>
    <w:p w:rsidR="0CBB7D4F" w:rsidP="46466CC4" w:rsidRDefault="0CBB7D4F" w14:paraId="3245102C" w14:textId="437CD8F6">
      <w:pPr>
        <w:pStyle w:val="Normal"/>
        <w:spacing w:after="120"/>
        <w:ind w:left="1350" w:hanging="0"/>
        <w:rPr>
          <w:rFonts w:ascii="Verdana" w:hAnsi="Verdana" w:eastAsia="Verdana" w:cs="Verdana"/>
          <w:lang w:val="en"/>
        </w:rPr>
      </w:pPr>
      <w:r w:rsidRPr="5AC267D7" w:rsidR="0CBB7D4F">
        <w:rPr>
          <w:rFonts w:ascii="Verdana" w:hAnsi="Verdana" w:eastAsia="Verdana" w:cs="Verdana"/>
          <w:lang w:val="en"/>
        </w:rPr>
        <w:t>Spear explained that the capital expenditures</w:t>
      </w:r>
      <w:r w:rsidRPr="5AC267D7" w:rsidR="05E533B4">
        <w:rPr>
          <w:rFonts w:ascii="Verdana" w:hAnsi="Verdana" w:eastAsia="Verdana" w:cs="Verdana"/>
          <w:lang w:val="en"/>
        </w:rPr>
        <w:t xml:space="preserve">, through April, </w:t>
      </w:r>
      <w:r w:rsidRPr="5AC267D7" w:rsidR="0CBB7D4F">
        <w:rPr>
          <w:rFonts w:ascii="Verdana" w:hAnsi="Verdana" w:eastAsia="Verdana" w:cs="Verdana"/>
          <w:lang w:val="en"/>
        </w:rPr>
        <w:t xml:space="preserve">are </w:t>
      </w:r>
      <w:r w:rsidRPr="5AC267D7" w:rsidR="1E29E59F">
        <w:rPr>
          <w:rFonts w:ascii="Verdana" w:hAnsi="Verdana" w:eastAsia="Verdana" w:cs="Verdana"/>
          <w:lang w:val="en"/>
        </w:rPr>
        <w:t xml:space="preserve">based on </w:t>
      </w:r>
      <w:r w:rsidRPr="5AC267D7" w:rsidR="0CBB7D4F">
        <w:rPr>
          <w:rFonts w:ascii="Verdana" w:hAnsi="Verdana" w:eastAsia="Verdana" w:cs="Verdana"/>
          <w:lang w:val="en"/>
        </w:rPr>
        <w:t>actual</w:t>
      </w:r>
      <w:r w:rsidRPr="5AC267D7" w:rsidR="27E4D563">
        <w:rPr>
          <w:rFonts w:ascii="Verdana" w:hAnsi="Verdana" w:eastAsia="Verdana" w:cs="Verdana"/>
          <w:lang w:val="en"/>
        </w:rPr>
        <w:t xml:space="preserve"> expenditures.  </w:t>
      </w:r>
      <w:r w:rsidRPr="5AC267D7" w:rsidR="789BB88D">
        <w:rPr>
          <w:rFonts w:ascii="Verdana" w:hAnsi="Verdana" w:eastAsia="Verdana" w:cs="Verdana"/>
          <w:lang w:val="en"/>
        </w:rPr>
        <w:t xml:space="preserve">The $466k that was approved previously </w:t>
      </w:r>
      <w:r w:rsidRPr="5AC267D7" w:rsidR="65B97789">
        <w:rPr>
          <w:rFonts w:ascii="Verdana" w:hAnsi="Verdana" w:eastAsia="Verdana" w:cs="Verdana"/>
          <w:lang w:val="en"/>
        </w:rPr>
        <w:t xml:space="preserve">for early construction </w:t>
      </w:r>
      <w:r w:rsidRPr="5AC267D7" w:rsidR="789BB88D">
        <w:rPr>
          <w:rFonts w:ascii="Verdana" w:hAnsi="Verdana" w:eastAsia="Verdana" w:cs="Verdana"/>
          <w:lang w:val="en"/>
        </w:rPr>
        <w:t xml:space="preserve">has been reduced down to $109k and is </w:t>
      </w:r>
      <w:r w:rsidRPr="5AC267D7" w:rsidR="5A75C899">
        <w:rPr>
          <w:rFonts w:ascii="Verdana" w:hAnsi="Verdana" w:eastAsia="Verdana" w:cs="Verdana"/>
          <w:lang w:val="en"/>
        </w:rPr>
        <w:t xml:space="preserve">reflected in the </w:t>
      </w:r>
      <w:r w:rsidRPr="5AC267D7" w:rsidR="789BB88D">
        <w:rPr>
          <w:rFonts w:ascii="Verdana" w:hAnsi="Verdana" w:eastAsia="Verdana" w:cs="Verdana"/>
          <w:lang w:val="en"/>
        </w:rPr>
        <w:t xml:space="preserve">May expenditures. </w:t>
      </w:r>
      <w:r w:rsidRPr="5AC267D7" w:rsidR="51B51354">
        <w:rPr>
          <w:rFonts w:ascii="Verdana" w:hAnsi="Verdana" w:eastAsia="Verdana" w:cs="Verdana"/>
          <w:lang w:val="en"/>
        </w:rPr>
        <w:t xml:space="preserve"> Because this work is part of the construction phase, the </w:t>
      </w:r>
      <w:r w:rsidRPr="5AC267D7" w:rsidR="7BA6F52E">
        <w:rPr>
          <w:rFonts w:ascii="Verdana" w:hAnsi="Verdana" w:eastAsia="Verdana" w:cs="Verdana"/>
          <w:lang w:val="en"/>
        </w:rPr>
        <w:t xml:space="preserve">Board needs to decide how to compensate </w:t>
      </w:r>
      <w:r w:rsidRPr="5AC267D7" w:rsidR="7AC82AFD">
        <w:rPr>
          <w:rFonts w:ascii="Verdana" w:hAnsi="Verdana" w:eastAsia="Verdana" w:cs="Verdana"/>
          <w:lang w:val="en"/>
        </w:rPr>
        <w:t>CRSA.  A recent</w:t>
      </w:r>
      <w:r w:rsidRPr="5AC267D7" w:rsidR="7331F5BE">
        <w:rPr>
          <w:rFonts w:ascii="Verdana" w:hAnsi="Verdana" w:eastAsia="Verdana" w:cs="Verdana"/>
          <w:lang w:val="en"/>
        </w:rPr>
        <w:t xml:space="preserve"> CRSA</w:t>
      </w:r>
      <w:r w:rsidRPr="5AC267D7" w:rsidR="7AC82AFD">
        <w:rPr>
          <w:rFonts w:ascii="Verdana" w:hAnsi="Verdana" w:eastAsia="Verdana" w:cs="Verdana"/>
          <w:lang w:val="en"/>
        </w:rPr>
        <w:t xml:space="preserve"> invoice included construction administra</w:t>
      </w:r>
      <w:r w:rsidRPr="5AC267D7" w:rsidR="1FF6386A">
        <w:rPr>
          <w:rFonts w:ascii="Verdana" w:hAnsi="Verdana" w:eastAsia="Verdana" w:cs="Verdana"/>
          <w:lang w:val="en"/>
        </w:rPr>
        <w:t>tion charges</w:t>
      </w:r>
      <w:r w:rsidRPr="5AC267D7" w:rsidR="0098DADE">
        <w:rPr>
          <w:rFonts w:ascii="Verdana" w:hAnsi="Verdana" w:eastAsia="Verdana" w:cs="Verdana"/>
          <w:lang w:val="en"/>
        </w:rPr>
        <w:t xml:space="preserve"> of $5,000</w:t>
      </w:r>
      <w:r w:rsidRPr="5AC267D7" w:rsidR="1FF6386A">
        <w:rPr>
          <w:rFonts w:ascii="Verdana" w:hAnsi="Verdana" w:eastAsia="Verdana" w:cs="Verdana"/>
          <w:lang w:val="en"/>
        </w:rPr>
        <w:t>. Although the CRSA contract specifies that construction administration does not begin un</w:t>
      </w:r>
      <w:r w:rsidRPr="5AC267D7" w:rsidR="63341499">
        <w:rPr>
          <w:rFonts w:ascii="Verdana" w:hAnsi="Verdana" w:eastAsia="Verdana" w:cs="Verdana"/>
          <w:lang w:val="en"/>
        </w:rPr>
        <w:t xml:space="preserve">til either a GMP is adopted or a Notice to Proceed is authorized, CRSA has </w:t>
      </w:r>
      <w:r w:rsidRPr="5AC267D7" w:rsidR="7F78C0AD">
        <w:rPr>
          <w:rFonts w:ascii="Verdana" w:hAnsi="Verdana" w:eastAsia="Verdana" w:cs="Verdana"/>
          <w:lang w:val="en"/>
        </w:rPr>
        <w:t>performed some construction administration activities; worked throug</w:t>
      </w:r>
      <w:r w:rsidRPr="5AC267D7" w:rsidR="01587A09">
        <w:rPr>
          <w:rFonts w:ascii="Verdana" w:hAnsi="Verdana" w:eastAsia="Verdana" w:cs="Verdana"/>
          <w:lang w:val="en"/>
        </w:rPr>
        <w:t>h</w:t>
      </w:r>
      <w:r w:rsidRPr="5AC267D7" w:rsidR="7F78C0AD">
        <w:rPr>
          <w:rFonts w:ascii="Verdana" w:hAnsi="Verdana" w:eastAsia="Verdana" w:cs="Verdana"/>
          <w:lang w:val="en"/>
        </w:rPr>
        <w:t xml:space="preserve"> </w:t>
      </w:r>
      <w:r w:rsidRPr="5AC267D7" w:rsidR="7BA6F52E">
        <w:rPr>
          <w:rFonts w:ascii="Verdana" w:hAnsi="Verdana" w:eastAsia="Verdana" w:cs="Verdana"/>
          <w:lang w:val="en"/>
        </w:rPr>
        <w:t>the submittal process</w:t>
      </w:r>
      <w:r w:rsidRPr="5AC267D7" w:rsidR="7E884262">
        <w:rPr>
          <w:rFonts w:ascii="Verdana" w:hAnsi="Verdana" w:eastAsia="Verdana" w:cs="Verdana"/>
          <w:lang w:val="en"/>
        </w:rPr>
        <w:t>, finalized construction documents and</w:t>
      </w:r>
      <w:r w:rsidRPr="5AC267D7" w:rsidR="2F3BC60A">
        <w:rPr>
          <w:rFonts w:ascii="Verdana" w:hAnsi="Verdana" w:eastAsia="Verdana" w:cs="Verdana"/>
          <w:lang w:val="en"/>
        </w:rPr>
        <w:t xml:space="preserve"> incurred costs from the various engineering subcontractors. </w:t>
      </w:r>
      <w:proofErr w:type="spellStart"/>
      <w:r w:rsidRPr="5AC267D7" w:rsidR="7BA6F52E">
        <w:rPr>
          <w:rFonts w:ascii="Verdana" w:hAnsi="Verdana" w:eastAsia="Verdana" w:cs="Verdana"/>
          <w:lang w:val="en"/>
        </w:rPr>
        <w:t>DeKold</w:t>
      </w:r>
      <w:proofErr w:type="spellEnd"/>
      <w:r w:rsidRPr="5AC267D7" w:rsidR="7BA6F52E">
        <w:rPr>
          <w:rFonts w:ascii="Verdana" w:hAnsi="Verdana" w:eastAsia="Verdana" w:cs="Verdana"/>
          <w:lang w:val="en"/>
        </w:rPr>
        <w:t xml:space="preserve"> said that he and Saxton estimated that it will take another 5% </w:t>
      </w:r>
      <w:r w:rsidRPr="5AC267D7" w:rsidR="080AF048">
        <w:rPr>
          <w:rFonts w:ascii="Verdana" w:hAnsi="Verdana" w:eastAsia="Verdana" w:cs="Verdana"/>
          <w:lang w:val="en"/>
        </w:rPr>
        <w:t>of the construction administration time to complete the work required for the p</w:t>
      </w:r>
      <w:r w:rsidRPr="5AC267D7" w:rsidR="4A275A71">
        <w:rPr>
          <w:rFonts w:ascii="Verdana" w:hAnsi="Verdana" w:eastAsia="Verdana" w:cs="Verdana"/>
          <w:lang w:val="en"/>
        </w:rPr>
        <w:t xml:space="preserve">re-approved </w:t>
      </w:r>
      <w:r w:rsidRPr="5AC267D7" w:rsidR="4FBDE206">
        <w:rPr>
          <w:rFonts w:ascii="Verdana" w:hAnsi="Verdana" w:eastAsia="Verdana" w:cs="Verdana"/>
          <w:lang w:val="en"/>
        </w:rPr>
        <w:t xml:space="preserve">early construction activity.  </w:t>
      </w:r>
      <w:r w:rsidRPr="5AC267D7" w:rsidR="4A275A71">
        <w:rPr>
          <w:rFonts w:ascii="Verdana" w:hAnsi="Verdana" w:eastAsia="Verdana" w:cs="Verdana"/>
          <w:lang w:val="en"/>
        </w:rPr>
        <w:t xml:space="preserve"> The total will be roughly $75k including the $50k that has already been submitted. Most of that is for en</w:t>
      </w:r>
      <w:r w:rsidRPr="5AC267D7" w:rsidR="78942B45">
        <w:rPr>
          <w:rFonts w:ascii="Verdana" w:hAnsi="Verdana" w:eastAsia="Verdana" w:cs="Verdana"/>
          <w:lang w:val="en"/>
        </w:rPr>
        <w:t>gineer</w:t>
      </w:r>
      <w:r w:rsidRPr="5AC267D7" w:rsidR="5091958C">
        <w:rPr>
          <w:rFonts w:ascii="Verdana" w:hAnsi="Verdana" w:eastAsia="Verdana" w:cs="Verdana"/>
          <w:lang w:val="en"/>
        </w:rPr>
        <w:t>ing</w:t>
      </w:r>
      <w:r w:rsidRPr="5AC267D7" w:rsidR="78942B45">
        <w:rPr>
          <w:rFonts w:ascii="Verdana" w:hAnsi="Verdana" w:eastAsia="Verdana" w:cs="Verdana"/>
          <w:lang w:val="en"/>
        </w:rPr>
        <w:t xml:space="preserve"> costs. They are getting a jump on the structural engineer submittals. </w:t>
      </w:r>
      <w:r w:rsidRPr="5AC267D7" w:rsidR="4A275A71">
        <w:rPr>
          <w:rFonts w:ascii="Verdana" w:hAnsi="Verdana" w:eastAsia="Verdana" w:cs="Verdana"/>
          <w:lang w:val="en"/>
        </w:rPr>
        <w:t>Civil engineer</w:t>
      </w:r>
      <w:r w:rsidRPr="5AC267D7" w:rsidR="4F58D5DE">
        <w:rPr>
          <w:rFonts w:ascii="Verdana" w:hAnsi="Verdana" w:eastAsia="Verdana" w:cs="Verdana"/>
          <w:lang w:val="en"/>
        </w:rPr>
        <w:t xml:space="preserve">ing submittals are almost complete. It also includes </w:t>
      </w:r>
      <w:r w:rsidRPr="5AC267D7" w:rsidR="7109CB77">
        <w:rPr>
          <w:rFonts w:ascii="Verdana" w:hAnsi="Verdana" w:eastAsia="Verdana" w:cs="Verdana"/>
          <w:lang w:val="en"/>
        </w:rPr>
        <w:t xml:space="preserve">the </w:t>
      </w:r>
      <w:r w:rsidRPr="5AC267D7" w:rsidR="4F58D5DE">
        <w:rPr>
          <w:rFonts w:ascii="Verdana" w:hAnsi="Verdana" w:eastAsia="Verdana" w:cs="Verdana"/>
          <w:lang w:val="en"/>
        </w:rPr>
        <w:t xml:space="preserve">construction set of drawings. All of </w:t>
      </w:r>
      <w:r w:rsidRPr="5AC267D7" w:rsidR="368466F1">
        <w:rPr>
          <w:rFonts w:ascii="Verdana" w:hAnsi="Verdana" w:eastAsia="Verdana" w:cs="Verdana"/>
          <w:lang w:val="en"/>
        </w:rPr>
        <w:t xml:space="preserve">this work </w:t>
      </w:r>
      <w:r w:rsidRPr="5AC267D7" w:rsidR="4F58D5DE">
        <w:rPr>
          <w:rFonts w:ascii="Verdana" w:hAnsi="Verdana" w:eastAsia="Verdana" w:cs="Verdana"/>
          <w:lang w:val="en"/>
        </w:rPr>
        <w:t xml:space="preserve">should </w:t>
      </w:r>
      <w:r w:rsidRPr="5AC267D7" w:rsidR="0B87EB10">
        <w:rPr>
          <w:rFonts w:ascii="Verdana" w:hAnsi="Verdana" w:eastAsia="Verdana" w:cs="Verdana"/>
          <w:lang w:val="en"/>
        </w:rPr>
        <w:t xml:space="preserve">equal about </w:t>
      </w:r>
      <w:r w:rsidRPr="5AC267D7" w:rsidR="4F58D5DE">
        <w:rPr>
          <w:rFonts w:ascii="Verdana" w:hAnsi="Verdana" w:eastAsia="Verdana" w:cs="Verdana"/>
          <w:lang w:val="en"/>
        </w:rPr>
        <w:t xml:space="preserve">15% of the </w:t>
      </w:r>
      <w:r w:rsidRPr="5AC267D7" w:rsidR="2530A0BB">
        <w:rPr>
          <w:rFonts w:ascii="Verdana" w:hAnsi="Verdana" w:eastAsia="Verdana" w:cs="Verdana"/>
          <w:lang w:val="en"/>
        </w:rPr>
        <w:t xml:space="preserve">construction administration budget. </w:t>
      </w:r>
      <w:r w:rsidRPr="5AC267D7" w:rsidR="4F58D5DE">
        <w:rPr>
          <w:rFonts w:ascii="Verdana" w:hAnsi="Verdana" w:eastAsia="Verdana" w:cs="Verdana"/>
          <w:lang w:val="en"/>
        </w:rPr>
        <w:t xml:space="preserve"> </w:t>
      </w:r>
    </w:p>
    <w:p w:rsidR="7EE605B8" w:rsidP="46466CC4" w:rsidRDefault="7EE605B8" w14:paraId="3968B41A" w14:textId="74DD2C14">
      <w:pPr>
        <w:pStyle w:val="Normal"/>
        <w:spacing w:after="120"/>
        <w:ind w:left="1350" w:hanging="0"/>
        <w:rPr>
          <w:rFonts w:ascii="Verdana" w:hAnsi="Verdana" w:eastAsia="Verdana" w:cs="Verdana"/>
          <w:lang w:val="en"/>
        </w:rPr>
      </w:pPr>
      <w:r w:rsidRPr="5AC267D7" w:rsidR="430D76B6">
        <w:rPr>
          <w:rFonts w:ascii="Verdana" w:hAnsi="Verdana" w:eastAsia="Verdana" w:cs="Verdana"/>
          <w:lang w:val="en"/>
        </w:rPr>
        <w:t xml:space="preserve">Clements stated that he is receiving </w:t>
      </w:r>
      <w:r w:rsidRPr="5AC267D7" w:rsidR="7EE605B8">
        <w:rPr>
          <w:rFonts w:ascii="Verdana" w:hAnsi="Verdana" w:eastAsia="Verdana" w:cs="Verdana"/>
          <w:lang w:val="en"/>
        </w:rPr>
        <w:t xml:space="preserve">landscaping </w:t>
      </w:r>
      <w:r w:rsidRPr="5AC267D7" w:rsidR="70931A07">
        <w:rPr>
          <w:rFonts w:ascii="Verdana" w:hAnsi="Verdana" w:eastAsia="Verdana" w:cs="Verdana"/>
          <w:lang w:val="en"/>
        </w:rPr>
        <w:t xml:space="preserve">bids tomorrow 4-15.  </w:t>
      </w:r>
      <w:r w:rsidRPr="5AC267D7" w:rsidR="25A62608">
        <w:rPr>
          <w:rFonts w:ascii="Verdana" w:hAnsi="Verdana" w:eastAsia="Verdana" w:cs="Verdana"/>
          <w:lang w:val="en"/>
        </w:rPr>
        <w:t xml:space="preserve">Critical submittals have all been submitted, they are just waiting on CRSA to get back with them. </w:t>
      </w:r>
      <w:r w:rsidRPr="5AC267D7" w:rsidR="25A62608">
        <w:rPr>
          <w:rFonts w:ascii="Verdana" w:hAnsi="Verdana" w:eastAsia="Verdana" w:cs="Verdana"/>
          <w:lang w:val="en"/>
        </w:rPr>
        <w:t>LoBuono</w:t>
      </w:r>
      <w:r w:rsidRPr="5AC267D7" w:rsidR="25A62608">
        <w:rPr>
          <w:rFonts w:ascii="Verdana" w:hAnsi="Verdana" w:eastAsia="Verdana" w:cs="Verdana"/>
          <w:lang w:val="en"/>
        </w:rPr>
        <w:t xml:space="preserve"> asked what the $22k per month covers. Clemen</w:t>
      </w:r>
      <w:r w:rsidRPr="5AC267D7" w:rsidR="00D376CE">
        <w:rPr>
          <w:rFonts w:ascii="Verdana" w:hAnsi="Verdana" w:eastAsia="Verdana" w:cs="Verdana"/>
          <w:lang w:val="en"/>
        </w:rPr>
        <w:t xml:space="preserve">ts said that it covers supervision, trailers, port-a-potties, trash receptacles. </w:t>
      </w:r>
      <w:r w:rsidRPr="5AC267D7" w:rsidR="7EE605B8">
        <w:rPr>
          <w:rFonts w:ascii="Verdana" w:hAnsi="Verdana" w:eastAsia="Verdana" w:cs="Verdana"/>
          <w:lang w:val="en"/>
        </w:rPr>
        <w:t xml:space="preserve">Spear </w:t>
      </w:r>
      <w:r w:rsidRPr="5AC267D7" w:rsidR="39A0B618">
        <w:rPr>
          <w:rFonts w:ascii="Verdana" w:hAnsi="Verdana" w:eastAsia="Verdana" w:cs="Verdana"/>
          <w:lang w:val="en"/>
        </w:rPr>
        <w:t xml:space="preserve">asked if the $109k covers the $22k per month. Clements clarified that it does not. </w:t>
      </w:r>
      <w:r w:rsidRPr="5AC267D7" w:rsidR="22ED6C0A">
        <w:rPr>
          <w:rFonts w:ascii="Verdana" w:hAnsi="Verdana" w:eastAsia="Verdana" w:cs="Verdana"/>
          <w:lang w:val="en"/>
        </w:rPr>
        <w:t xml:space="preserve">Clements said that the $109k includes the general conditions (GCs) for the event center site and Pioneer Drive for the month of March. There is a clause in the contract that says if construction is not started, the Board will still need to cover the GCs for Pioneer drive through the month of September. It will be about $22k per month.   The Board will need to budget another $110k ($22kx 5 months) for General Conditions. </w:t>
      </w:r>
      <w:r w:rsidRPr="5AC267D7" w:rsidR="39A0B618">
        <w:rPr>
          <w:rFonts w:ascii="Verdana" w:hAnsi="Verdana" w:eastAsia="Verdana" w:cs="Verdana"/>
          <w:lang w:val="en"/>
        </w:rPr>
        <w:t xml:space="preserve">Spear will need to add that </w:t>
      </w:r>
      <w:r w:rsidRPr="5AC267D7" w:rsidR="24C56D46">
        <w:rPr>
          <w:rFonts w:ascii="Verdana" w:hAnsi="Verdana" w:eastAsia="Verdana" w:cs="Verdana"/>
          <w:lang w:val="en"/>
        </w:rPr>
        <w:t xml:space="preserve">to the 2020 </w:t>
      </w:r>
      <w:r w:rsidRPr="5AC267D7" w:rsidR="39A0B618">
        <w:rPr>
          <w:rFonts w:ascii="Verdana" w:hAnsi="Verdana" w:eastAsia="Verdana" w:cs="Verdana"/>
          <w:lang w:val="en"/>
        </w:rPr>
        <w:t xml:space="preserve">budget. The landscaping cost is </w:t>
      </w:r>
      <w:r w:rsidRPr="5AC267D7" w:rsidR="6FE10A92">
        <w:rPr>
          <w:rFonts w:ascii="Verdana" w:hAnsi="Verdana" w:eastAsia="Verdana" w:cs="Verdana"/>
          <w:lang w:val="en"/>
        </w:rPr>
        <w:t xml:space="preserve">included in the budget as part of the Owner’s cost. </w:t>
      </w:r>
      <w:r w:rsidRPr="5AC267D7" w:rsidR="39A0B618">
        <w:rPr>
          <w:rFonts w:ascii="Verdana" w:hAnsi="Verdana" w:eastAsia="Verdana" w:cs="Verdana"/>
          <w:lang w:val="en"/>
        </w:rPr>
        <w:t xml:space="preserve"> </w:t>
      </w:r>
    </w:p>
    <w:p w:rsidR="7A010B57" w:rsidP="46466CC4" w:rsidRDefault="7A010B57" w14:paraId="38453C17" w14:textId="0B0101FA">
      <w:pPr>
        <w:pStyle w:val="Normal"/>
        <w:spacing w:after="120"/>
        <w:ind w:left="1350" w:hanging="0"/>
        <w:rPr>
          <w:rFonts w:ascii="Verdana" w:hAnsi="Verdana" w:eastAsia="Verdana" w:cs="Verdana"/>
          <w:lang w:val="en"/>
        </w:rPr>
      </w:pPr>
      <w:r w:rsidRPr="672F7A9F" w:rsidR="063573E9">
        <w:rPr>
          <w:rFonts w:ascii="Verdana" w:hAnsi="Verdana" w:eastAsia="Verdana" w:cs="Verdana"/>
          <w:lang w:val="en"/>
        </w:rPr>
        <w:t xml:space="preserve">Fuller said that </w:t>
      </w:r>
      <w:r w:rsidRPr="672F7A9F" w:rsidR="79D3BF4A">
        <w:rPr>
          <w:rFonts w:ascii="Verdana" w:hAnsi="Verdana" w:eastAsia="Verdana" w:cs="Verdana"/>
          <w:lang w:val="en"/>
        </w:rPr>
        <w:t xml:space="preserve">payment for </w:t>
      </w:r>
      <w:r w:rsidRPr="672F7A9F" w:rsidR="063573E9">
        <w:rPr>
          <w:rFonts w:ascii="Verdana" w:hAnsi="Verdana" w:eastAsia="Verdana" w:cs="Verdana"/>
          <w:lang w:val="en"/>
        </w:rPr>
        <w:t xml:space="preserve">the construction phase services for CRSA </w:t>
      </w:r>
      <w:r w:rsidRPr="672F7A9F" w:rsidR="20936F7C">
        <w:rPr>
          <w:rFonts w:ascii="Verdana" w:hAnsi="Verdana" w:eastAsia="Verdana" w:cs="Verdana"/>
          <w:lang w:val="en"/>
        </w:rPr>
        <w:t>would be</w:t>
      </w:r>
      <w:r w:rsidRPr="672F7A9F" w:rsidR="063573E9">
        <w:rPr>
          <w:rFonts w:ascii="Verdana" w:hAnsi="Verdana" w:eastAsia="Verdana" w:cs="Verdana"/>
          <w:lang w:val="en"/>
        </w:rPr>
        <w:t xml:space="preserve"> premature at this point. The contract is very clear that </w:t>
      </w:r>
      <w:r w:rsidRPr="672F7A9F" w:rsidR="05D0B368">
        <w:rPr>
          <w:rFonts w:ascii="Verdana" w:hAnsi="Verdana" w:eastAsia="Verdana" w:cs="Verdana"/>
          <w:lang w:val="en"/>
        </w:rPr>
        <w:t xml:space="preserve">the Board will move into Phase II construction services only when there has been approval of a GMP or the issuance of a Notice to Proceed. Neither has occurred yet. Only a small portion of construction has started yet. </w:t>
      </w:r>
      <w:r w:rsidRPr="672F7A9F" w:rsidR="46DE3B69">
        <w:rPr>
          <w:rFonts w:ascii="Verdana" w:hAnsi="Verdana" w:eastAsia="Verdana" w:cs="Verdana"/>
          <w:lang w:val="en"/>
        </w:rPr>
        <w:t xml:space="preserve">Fuller does not understand a $75k bill to supervise $120k worth of work. He doesn’t think CRSA </w:t>
      </w:r>
      <w:r w:rsidRPr="672F7A9F" w:rsidR="3C36E995">
        <w:rPr>
          <w:rFonts w:ascii="Verdana" w:hAnsi="Verdana" w:eastAsia="Verdana" w:cs="Verdana"/>
          <w:lang w:val="en"/>
        </w:rPr>
        <w:t>wa</w:t>
      </w:r>
      <w:r w:rsidRPr="672F7A9F" w:rsidR="46DE3B69">
        <w:rPr>
          <w:rFonts w:ascii="Verdana" w:hAnsi="Verdana" w:eastAsia="Verdana" w:cs="Verdana"/>
          <w:lang w:val="en"/>
        </w:rPr>
        <w:t xml:space="preserve">s authorized to move forward with construction services. </w:t>
      </w:r>
      <w:r w:rsidRPr="672F7A9F" w:rsidR="46DE3B69">
        <w:rPr>
          <w:rFonts w:ascii="Verdana" w:hAnsi="Verdana" w:eastAsia="Verdana" w:cs="Verdana"/>
          <w:lang w:val="en"/>
        </w:rPr>
        <w:t>DeKold</w:t>
      </w:r>
      <w:r w:rsidRPr="672F7A9F" w:rsidR="46DE3B69">
        <w:rPr>
          <w:rFonts w:ascii="Verdana" w:hAnsi="Verdana" w:eastAsia="Verdana" w:cs="Verdana"/>
          <w:lang w:val="en"/>
        </w:rPr>
        <w:t xml:space="preserve"> said they are getting a jump start on the structural </w:t>
      </w:r>
      <w:r w:rsidRPr="672F7A9F" w:rsidR="1057E65D">
        <w:rPr>
          <w:rFonts w:ascii="Verdana" w:hAnsi="Verdana" w:eastAsia="Verdana" w:cs="Verdana"/>
          <w:lang w:val="en"/>
        </w:rPr>
        <w:t xml:space="preserve">submittals. That is being done by Thornton </w:t>
      </w:r>
      <w:proofErr w:type="spellStart"/>
      <w:r w:rsidRPr="672F7A9F" w:rsidR="1057E65D">
        <w:rPr>
          <w:rFonts w:ascii="Verdana" w:hAnsi="Verdana" w:eastAsia="Verdana" w:cs="Verdana"/>
          <w:lang w:val="en"/>
        </w:rPr>
        <w:t>Thomasetti</w:t>
      </w:r>
      <w:proofErr w:type="spellEnd"/>
      <w:r w:rsidRPr="672F7A9F" w:rsidR="1057E65D">
        <w:rPr>
          <w:rFonts w:ascii="Verdana" w:hAnsi="Verdana" w:eastAsia="Verdana" w:cs="Verdana"/>
          <w:lang w:val="en"/>
        </w:rPr>
        <w:t xml:space="preserve">. The Board approved civil work being done in advance. That has also required the civil engineers to do their work. They are submitting a construction set </w:t>
      </w:r>
      <w:r w:rsidRPr="672F7A9F" w:rsidR="035CE480">
        <w:rPr>
          <w:rFonts w:ascii="Verdana" w:hAnsi="Verdana" w:eastAsia="Verdana" w:cs="Verdana"/>
          <w:lang w:val="en"/>
        </w:rPr>
        <w:t xml:space="preserve">of documents </w:t>
      </w:r>
      <w:r w:rsidRPr="672F7A9F" w:rsidR="1057E65D">
        <w:rPr>
          <w:rFonts w:ascii="Verdana" w:hAnsi="Verdana" w:eastAsia="Verdana" w:cs="Verdana"/>
          <w:lang w:val="en"/>
        </w:rPr>
        <w:t>that Clements needs so this isn’t just one weeks’ worth of work</w:t>
      </w:r>
      <w:r w:rsidRPr="672F7A9F" w:rsidR="4DDD4B4D">
        <w:rPr>
          <w:rFonts w:ascii="Verdana" w:hAnsi="Verdana" w:eastAsia="Verdana" w:cs="Verdana"/>
          <w:lang w:val="en"/>
        </w:rPr>
        <w:t xml:space="preserve">, but more like 6 </w:t>
      </w:r>
      <w:r w:rsidRPr="672F7A9F" w:rsidR="5A7F36F3">
        <w:rPr>
          <w:rFonts w:ascii="Verdana" w:hAnsi="Verdana" w:eastAsia="Verdana" w:cs="Verdana"/>
          <w:lang w:val="en"/>
        </w:rPr>
        <w:t>weeks' worth</w:t>
      </w:r>
      <w:r w:rsidRPr="672F7A9F" w:rsidR="4DDD4B4D">
        <w:rPr>
          <w:rFonts w:ascii="Verdana" w:hAnsi="Verdana" w:eastAsia="Verdana" w:cs="Verdana"/>
          <w:lang w:val="en"/>
        </w:rPr>
        <w:t xml:space="preserve"> of work. The rest of the bill will go three weeks into April. He said the current bill is for only $50k, and the remaining $25k will be billed in the next couple weeks of </w:t>
      </w:r>
      <w:r w:rsidRPr="672F7A9F" w:rsidR="498C06E0">
        <w:rPr>
          <w:rFonts w:ascii="Verdana" w:hAnsi="Verdana" w:eastAsia="Verdana" w:cs="Verdana"/>
          <w:lang w:val="en"/>
        </w:rPr>
        <w:t>A</w:t>
      </w:r>
      <w:r w:rsidRPr="672F7A9F" w:rsidR="4DDD4B4D">
        <w:rPr>
          <w:rFonts w:ascii="Verdana" w:hAnsi="Verdana" w:eastAsia="Verdana" w:cs="Verdana"/>
          <w:lang w:val="en"/>
        </w:rPr>
        <w:t>pril. Gazdik asked if the work done is wi</w:t>
      </w:r>
      <w:r w:rsidRPr="672F7A9F" w:rsidR="5F72A2ED">
        <w:rPr>
          <w:rFonts w:ascii="Verdana" w:hAnsi="Verdana" w:eastAsia="Verdana" w:cs="Verdana"/>
          <w:lang w:val="en"/>
        </w:rPr>
        <w:t>thin the scope of the contract</w:t>
      </w:r>
      <w:r w:rsidRPr="672F7A9F" w:rsidR="347999CE">
        <w:rPr>
          <w:rFonts w:ascii="Verdana" w:hAnsi="Verdana" w:eastAsia="Verdana" w:cs="Verdana"/>
          <w:lang w:val="en"/>
        </w:rPr>
        <w:t xml:space="preserve"> or if it is extra</w:t>
      </w:r>
      <w:r w:rsidRPr="672F7A9F" w:rsidR="0B7795B3">
        <w:rPr>
          <w:rFonts w:ascii="Verdana" w:hAnsi="Verdana" w:eastAsia="Verdana" w:cs="Verdana"/>
          <w:lang w:val="en"/>
        </w:rPr>
        <w:t xml:space="preserve"> work</w:t>
      </w:r>
      <w:r w:rsidRPr="672F7A9F" w:rsidR="347999CE">
        <w:rPr>
          <w:rFonts w:ascii="Verdana" w:hAnsi="Verdana" w:eastAsia="Verdana" w:cs="Verdana"/>
          <w:lang w:val="en"/>
        </w:rPr>
        <w:t xml:space="preserve">. </w:t>
      </w:r>
      <w:proofErr w:type="spellStart"/>
      <w:r w:rsidRPr="672F7A9F" w:rsidR="347999CE">
        <w:rPr>
          <w:rFonts w:ascii="Verdana" w:hAnsi="Verdana" w:eastAsia="Verdana" w:cs="Verdana"/>
          <w:lang w:val="en"/>
        </w:rPr>
        <w:t>DeKold</w:t>
      </w:r>
      <w:proofErr w:type="spellEnd"/>
      <w:r w:rsidRPr="672F7A9F" w:rsidR="347999CE">
        <w:rPr>
          <w:rFonts w:ascii="Verdana" w:hAnsi="Verdana" w:eastAsia="Verdana" w:cs="Verdana"/>
          <w:lang w:val="en"/>
        </w:rPr>
        <w:t xml:space="preserve"> said he thinks it is all in the scope of the contract, they are just getting a jump start</w:t>
      </w:r>
      <w:r w:rsidRPr="672F7A9F" w:rsidR="1AC2AA91">
        <w:rPr>
          <w:rFonts w:ascii="Verdana" w:hAnsi="Verdana" w:eastAsia="Verdana" w:cs="Verdana"/>
          <w:lang w:val="en"/>
        </w:rPr>
        <w:t xml:space="preserve"> because of the previously approved early construction piece</w:t>
      </w:r>
      <w:r w:rsidRPr="672F7A9F" w:rsidR="347999CE">
        <w:rPr>
          <w:rFonts w:ascii="Verdana" w:hAnsi="Verdana" w:eastAsia="Verdana" w:cs="Verdana"/>
          <w:lang w:val="en"/>
        </w:rPr>
        <w:t xml:space="preserve">. </w:t>
      </w:r>
      <w:r w:rsidRPr="672F7A9F" w:rsidR="00508295">
        <w:rPr>
          <w:rFonts w:ascii="Verdana" w:hAnsi="Verdana" w:eastAsia="Verdana" w:cs="Verdana"/>
          <w:lang w:val="en"/>
        </w:rPr>
        <w:t>Saxton explained that they are also covering the work that has been done by</w:t>
      </w:r>
      <w:r w:rsidRPr="672F7A9F" w:rsidR="38EF945F">
        <w:rPr>
          <w:rFonts w:ascii="Verdana" w:hAnsi="Verdana" w:eastAsia="Verdana" w:cs="Verdana"/>
          <w:lang w:val="en"/>
        </w:rPr>
        <w:t xml:space="preserve"> </w:t>
      </w:r>
      <w:proofErr w:type="spellStart"/>
      <w:r w:rsidRPr="672F7A9F" w:rsidR="38EF945F">
        <w:rPr>
          <w:rFonts w:ascii="Verdana" w:hAnsi="Verdana" w:eastAsia="Verdana" w:cs="Verdana"/>
          <w:lang w:val="en"/>
        </w:rPr>
        <w:t>Horrocks</w:t>
      </w:r>
      <w:proofErr w:type="spellEnd"/>
      <w:r w:rsidRPr="672F7A9F" w:rsidR="38EF945F">
        <w:rPr>
          <w:rFonts w:ascii="Verdana" w:hAnsi="Verdana" w:eastAsia="Verdana" w:cs="Verdana"/>
          <w:lang w:val="en"/>
        </w:rPr>
        <w:t xml:space="preserve">. </w:t>
      </w:r>
      <w:proofErr w:type="spellStart"/>
      <w:r w:rsidRPr="672F7A9F" w:rsidR="5868CB22">
        <w:rPr>
          <w:rFonts w:ascii="Verdana" w:hAnsi="Verdana" w:eastAsia="Verdana" w:cs="Verdana"/>
          <w:lang w:val="en"/>
        </w:rPr>
        <w:t>Horrocks</w:t>
      </w:r>
      <w:proofErr w:type="spellEnd"/>
      <w:r w:rsidRPr="672F7A9F" w:rsidR="5868CB22">
        <w:rPr>
          <w:rFonts w:ascii="Verdana" w:hAnsi="Verdana" w:eastAsia="Verdana" w:cs="Verdana"/>
          <w:lang w:val="en"/>
        </w:rPr>
        <w:t xml:space="preserve"> is nearly done wi</w:t>
      </w:r>
      <w:r w:rsidRPr="672F7A9F" w:rsidR="38EF945F">
        <w:rPr>
          <w:rFonts w:ascii="Verdana" w:hAnsi="Verdana" w:eastAsia="Verdana" w:cs="Verdana"/>
          <w:lang w:val="en"/>
        </w:rPr>
        <w:t xml:space="preserve">th 90% of their work on the project and this will cover their payment. </w:t>
      </w:r>
    </w:p>
    <w:p w:rsidR="38EF945F" w:rsidP="46466CC4" w:rsidRDefault="38EF945F" w14:paraId="2A43A61B" w14:textId="23B870A2">
      <w:pPr>
        <w:pStyle w:val="Normal"/>
        <w:spacing w:after="120"/>
        <w:ind w:left="1350" w:hanging="0"/>
        <w:rPr>
          <w:rFonts w:ascii="Verdana" w:hAnsi="Verdana" w:eastAsia="Verdana" w:cs="Verdana"/>
          <w:lang w:val="en"/>
        </w:rPr>
      </w:pPr>
      <w:r w:rsidRPr="103F793C" w:rsidR="38EF945F">
        <w:rPr>
          <w:rFonts w:ascii="Verdana" w:hAnsi="Verdana" w:eastAsia="Verdana" w:cs="Verdana"/>
          <w:lang w:val="en"/>
        </w:rPr>
        <w:t xml:space="preserve">Nitschke asked if Spear was aware of the extra dollars spent as the construction companies continued to work. Spear said he was aware that having the construction companies work would cost money. </w:t>
      </w:r>
      <w:r w:rsidRPr="103F793C" w:rsidR="377F69C7">
        <w:rPr>
          <w:rFonts w:ascii="Verdana" w:hAnsi="Verdana" w:eastAsia="Verdana" w:cs="Verdana"/>
          <w:lang w:val="en"/>
        </w:rPr>
        <w:t xml:space="preserve">Spear asked </w:t>
      </w:r>
      <w:proofErr w:type="spellStart"/>
      <w:r w:rsidRPr="103F793C" w:rsidR="377F69C7">
        <w:rPr>
          <w:rFonts w:ascii="Verdana" w:hAnsi="Verdana" w:eastAsia="Verdana" w:cs="Verdana"/>
          <w:lang w:val="en"/>
        </w:rPr>
        <w:t>DeKold</w:t>
      </w:r>
      <w:proofErr w:type="spellEnd"/>
      <w:r w:rsidRPr="103F793C" w:rsidR="377F69C7">
        <w:rPr>
          <w:rFonts w:ascii="Verdana" w:hAnsi="Verdana" w:eastAsia="Verdana" w:cs="Verdana"/>
          <w:lang w:val="en"/>
        </w:rPr>
        <w:t xml:space="preserve"> and Saxton to include the amounts that they owe to their subcontractors on the invoices</w:t>
      </w:r>
      <w:r w:rsidRPr="103F793C" w:rsidR="1B10E539">
        <w:rPr>
          <w:rFonts w:ascii="Verdana" w:hAnsi="Verdana" w:eastAsia="Verdana" w:cs="Verdana"/>
          <w:lang w:val="en"/>
        </w:rPr>
        <w:t xml:space="preserve">.  </w:t>
      </w:r>
      <w:r w:rsidRPr="103F793C" w:rsidR="377F69C7">
        <w:rPr>
          <w:rFonts w:ascii="Verdana" w:hAnsi="Verdana" w:eastAsia="Verdana" w:cs="Verdana"/>
          <w:lang w:val="en"/>
        </w:rPr>
        <w:t>That would allow Spear to know who is getting</w:t>
      </w:r>
      <w:r w:rsidRPr="103F793C" w:rsidR="21B9806C">
        <w:rPr>
          <w:rFonts w:ascii="Verdana" w:hAnsi="Verdana" w:eastAsia="Verdana" w:cs="Verdana"/>
          <w:lang w:val="en"/>
        </w:rPr>
        <w:t xml:space="preserve"> paid what amount. </w:t>
      </w:r>
      <w:proofErr w:type="spellStart"/>
      <w:r w:rsidRPr="103F793C" w:rsidR="264DD583">
        <w:rPr>
          <w:rFonts w:ascii="Verdana" w:hAnsi="Verdana" w:eastAsia="Verdana" w:cs="Verdana"/>
          <w:lang w:val="en"/>
        </w:rPr>
        <w:t>DeKold</w:t>
      </w:r>
      <w:proofErr w:type="spellEnd"/>
      <w:r w:rsidRPr="103F793C" w:rsidR="264DD583">
        <w:rPr>
          <w:rFonts w:ascii="Verdana" w:hAnsi="Verdana" w:eastAsia="Verdana" w:cs="Verdana"/>
          <w:lang w:val="en"/>
        </w:rPr>
        <w:t xml:space="preserve"> said that CRSA </w:t>
      </w:r>
      <w:r w:rsidRPr="103F793C" w:rsidR="69316156">
        <w:rPr>
          <w:rFonts w:ascii="Verdana" w:hAnsi="Verdana" w:eastAsia="Verdana" w:cs="Verdana"/>
          <w:lang w:val="en"/>
        </w:rPr>
        <w:t xml:space="preserve">would </w:t>
      </w:r>
      <w:proofErr w:type="spellStart"/>
      <w:r w:rsidRPr="103F793C" w:rsidR="69316156">
        <w:rPr>
          <w:rFonts w:ascii="Verdana" w:hAnsi="Verdana" w:eastAsia="Verdana" w:cs="Verdana"/>
          <w:lang w:val="en"/>
        </w:rPr>
        <w:t>proivde</w:t>
      </w:r>
      <w:proofErr w:type="spellEnd"/>
      <w:r w:rsidRPr="103F793C" w:rsidR="69316156">
        <w:rPr>
          <w:rFonts w:ascii="Verdana" w:hAnsi="Verdana" w:eastAsia="Verdana" w:cs="Verdana"/>
          <w:lang w:val="en"/>
        </w:rPr>
        <w:t xml:space="preserve"> that information</w:t>
      </w:r>
      <w:r w:rsidRPr="103F793C" w:rsidR="3E6C3FE5">
        <w:rPr>
          <w:rFonts w:ascii="Verdana" w:hAnsi="Verdana" w:eastAsia="Verdana" w:cs="Verdana"/>
          <w:lang w:val="en"/>
        </w:rPr>
        <w:t xml:space="preserve">. </w:t>
      </w:r>
    </w:p>
    <w:p w:rsidR="21D46171" w:rsidP="103F793C" w:rsidRDefault="21D46171" w14:paraId="7483BE7B" w14:textId="70741A3B">
      <w:pPr>
        <w:pStyle w:val="Normal"/>
        <w:spacing w:after="120"/>
        <w:ind w:left="1350" w:hanging="0"/>
        <w:rPr>
          <w:rFonts w:ascii="Verdana" w:hAnsi="Verdana" w:eastAsia="Verdana" w:cs="Verdana"/>
          <w:lang w:val="en"/>
        </w:rPr>
      </w:pPr>
      <w:r w:rsidRPr="103F793C" w:rsidR="21D46171">
        <w:rPr>
          <w:rFonts w:ascii="Verdana" w:hAnsi="Verdana" w:eastAsia="Verdana" w:cs="Verdana"/>
          <w:lang w:val="en"/>
        </w:rPr>
        <w:t xml:space="preserve">Spear </w:t>
      </w:r>
      <w:r w:rsidRPr="103F793C" w:rsidR="4D1FE37A">
        <w:rPr>
          <w:rFonts w:ascii="Verdana" w:hAnsi="Verdana" w:eastAsia="Verdana" w:cs="Verdana"/>
          <w:lang w:val="en"/>
        </w:rPr>
        <w:t>said that he is taking steps to make sure t</w:t>
      </w:r>
      <w:r w:rsidRPr="103F793C" w:rsidR="2218C215">
        <w:rPr>
          <w:rFonts w:ascii="Verdana" w:hAnsi="Verdana" w:eastAsia="Verdana" w:cs="Verdana"/>
          <w:lang w:val="en"/>
        </w:rPr>
        <w:t xml:space="preserve">o reconcile the </w:t>
      </w:r>
      <w:r w:rsidRPr="103F793C" w:rsidR="784BA23E">
        <w:rPr>
          <w:rFonts w:ascii="Verdana" w:hAnsi="Verdana" w:eastAsia="Verdana" w:cs="Verdana"/>
          <w:lang w:val="en"/>
        </w:rPr>
        <w:t xml:space="preserve">budget and cash flow projections with the </w:t>
      </w:r>
      <w:r w:rsidRPr="103F793C" w:rsidR="2218C215">
        <w:rPr>
          <w:rFonts w:ascii="Verdana" w:hAnsi="Verdana" w:eastAsia="Verdana" w:cs="Verdana"/>
          <w:lang w:val="en"/>
        </w:rPr>
        <w:t xml:space="preserve">financials he receives from WIPFLI. </w:t>
      </w:r>
    </w:p>
    <w:p w:rsidR="21D46171" w:rsidP="46466CC4" w:rsidRDefault="21D46171" w14:paraId="4B4F9FE9" w14:textId="0F259E84">
      <w:pPr>
        <w:pStyle w:val="Normal"/>
        <w:spacing w:after="120"/>
        <w:ind w:left="1350" w:hanging="0"/>
        <w:rPr>
          <w:rFonts w:ascii="Verdana" w:hAnsi="Verdana" w:eastAsia="Verdana" w:cs="Verdana"/>
          <w:lang w:val="en"/>
        </w:rPr>
      </w:pPr>
      <w:r w:rsidRPr="103F793C" w:rsidR="2428A202">
        <w:rPr>
          <w:rFonts w:ascii="Verdana" w:hAnsi="Verdana" w:eastAsia="Verdana" w:cs="Verdana"/>
          <w:lang w:val="en"/>
        </w:rPr>
        <w:t>Spear concluded the 2020 budget review by explaining the total costs for Pioneer Road and Event Center Phase I include</w:t>
      </w:r>
      <w:r w:rsidRPr="103F793C" w:rsidR="7ED25C59">
        <w:rPr>
          <w:rFonts w:ascii="Verdana" w:hAnsi="Verdana" w:eastAsia="Verdana" w:cs="Verdana"/>
          <w:lang w:val="en"/>
        </w:rPr>
        <w:t xml:space="preserve"> the r</w:t>
      </w:r>
      <w:r w:rsidRPr="103F793C" w:rsidR="2218C215">
        <w:rPr>
          <w:rFonts w:ascii="Verdana" w:hAnsi="Verdana" w:eastAsia="Verdana" w:cs="Verdana"/>
          <w:lang w:val="en"/>
        </w:rPr>
        <w:t xml:space="preserve">eductions </w:t>
      </w:r>
      <w:r w:rsidRPr="103F793C" w:rsidR="5F0D12B4">
        <w:rPr>
          <w:rFonts w:ascii="Verdana" w:hAnsi="Verdana" w:eastAsia="Verdana" w:cs="Verdana"/>
          <w:lang w:val="en"/>
        </w:rPr>
        <w:t xml:space="preserve">for </w:t>
      </w:r>
      <w:r w:rsidRPr="103F793C" w:rsidR="2218C215">
        <w:rPr>
          <w:rFonts w:ascii="Verdana" w:hAnsi="Verdana" w:eastAsia="Verdana" w:cs="Verdana"/>
          <w:lang w:val="en"/>
        </w:rPr>
        <w:t xml:space="preserve">rock removal. </w:t>
      </w:r>
      <w:r w:rsidRPr="103F793C" w:rsidR="4FC17F48">
        <w:rPr>
          <w:rFonts w:ascii="Verdana" w:hAnsi="Verdana" w:eastAsia="Verdana" w:cs="Verdana"/>
          <w:lang w:val="en"/>
        </w:rPr>
        <w:t xml:space="preserve">$274k for Pioneer Road and $74k for Event Center Phase I.  Other actual </w:t>
      </w:r>
      <w:r w:rsidRPr="103F793C" w:rsidR="7208DA31">
        <w:rPr>
          <w:rFonts w:ascii="Verdana" w:hAnsi="Verdana" w:eastAsia="Verdana" w:cs="Verdana"/>
          <w:lang w:val="en"/>
        </w:rPr>
        <w:t>expenditures include</w:t>
      </w:r>
      <w:r w:rsidRPr="103F793C" w:rsidR="3E6F39CF">
        <w:rPr>
          <w:rFonts w:ascii="Verdana" w:hAnsi="Verdana" w:eastAsia="Verdana" w:cs="Verdana"/>
          <w:lang w:val="en"/>
        </w:rPr>
        <w:t>d</w:t>
      </w:r>
      <w:r w:rsidRPr="103F793C" w:rsidR="7208DA31">
        <w:rPr>
          <w:rFonts w:ascii="Verdana" w:hAnsi="Verdana" w:eastAsia="Verdana" w:cs="Verdana"/>
          <w:lang w:val="en"/>
        </w:rPr>
        <w:t xml:space="preserve"> </w:t>
      </w:r>
      <w:r w:rsidRPr="103F793C" w:rsidR="5AA8C76C">
        <w:rPr>
          <w:rFonts w:ascii="Verdana" w:hAnsi="Verdana" w:eastAsia="Verdana" w:cs="Verdana"/>
          <w:lang w:val="en"/>
        </w:rPr>
        <w:t>$30k payment to Centennial Management and p</w:t>
      </w:r>
      <w:r w:rsidRPr="103F793C" w:rsidR="7208DA31">
        <w:rPr>
          <w:rFonts w:ascii="Verdana" w:hAnsi="Verdana" w:eastAsia="Verdana" w:cs="Verdana"/>
          <w:lang w:val="en"/>
        </w:rPr>
        <w:t>ayment</w:t>
      </w:r>
      <w:r w:rsidRPr="103F793C" w:rsidR="02CC0FB1">
        <w:rPr>
          <w:rFonts w:ascii="Verdana" w:hAnsi="Verdana" w:eastAsia="Verdana" w:cs="Verdana"/>
          <w:lang w:val="en"/>
        </w:rPr>
        <w:t>s</w:t>
      </w:r>
      <w:r w:rsidRPr="103F793C" w:rsidR="7208DA31">
        <w:rPr>
          <w:rFonts w:ascii="Verdana" w:hAnsi="Verdana" w:eastAsia="Verdana" w:cs="Verdana"/>
          <w:lang w:val="en"/>
        </w:rPr>
        <w:t xml:space="preserve"> to Thornton </w:t>
      </w:r>
      <w:proofErr w:type="spellStart"/>
      <w:r w:rsidRPr="103F793C" w:rsidR="7208DA31">
        <w:rPr>
          <w:rFonts w:ascii="Verdana" w:hAnsi="Verdana" w:eastAsia="Verdana" w:cs="Verdana"/>
          <w:lang w:val="en"/>
        </w:rPr>
        <w:t>Thomasetti</w:t>
      </w:r>
      <w:proofErr w:type="spellEnd"/>
      <w:r w:rsidRPr="103F793C" w:rsidR="47BFAC72">
        <w:rPr>
          <w:rFonts w:ascii="Verdana" w:hAnsi="Verdana" w:eastAsia="Verdana" w:cs="Verdana"/>
          <w:lang w:val="en"/>
        </w:rPr>
        <w:t xml:space="preserve"> for early steel work</w:t>
      </w:r>
      <w:r w:rsidRPr="103F793C" w:rsidR="7208DA31">
        <w:rPr>
          <w:rFonts w:ascii="Verdana" w:hAnsi="Verdana" w:eastAsia="Verdana" w:cs="Verdana"/>
          <w:lang w:val="en"/>
        </w:rPr>
        <w:t>.</w:t>
      </w:r>
    </w:p>
    <w:p w:rsidR="4D8E98BF" w:rsidP="46466CC4" w:rsidRDefault="4D8E98BF" w14:paraId="0B08E551" w14:textId="0E72E2F6">
      <w:pPr>
        <w:pStyle w:val="Normal"/>
        <w:spacing w:after="120"/>
        <w:ind w:left="1350" w:hanging="0"/>
        <w:rPr>
          <w:rFonts w:ascii="Verdana" w:hAnsi="Verdana" w:eastAsia="Verdana" w:cs="Verdana"/>
          <w:lang w:val="en"/>
        </w:rPr>
      </w:pPr>
      <w:r w:rsidRPr="672F7A9F" w:rsidR="4D8E98BF">
        <w:rPr>
          <w:rFonts w:ascii="Verdana" w:hAnsi="Verdana" w:eastAsia="Verdana" w:cs="Verdana"/>
          <w:lang w:val="en"/>
        </w:rPr>
        <w:t xml:space="preserve">Spear requested approval from the Board to submit the revised budget to Dorothy Banner at WIPFLI. </w:t>
      </w:r>
      <w:r w:rsidRPr="672F7A9F" w:rsidR="18B8CEC3">
        <w:rPr>
          <w:rFonts w:ascii="Verdana" w:hAnsi="Verdana" w:eastAsia="Verdana" w:cs="Verdana"/>
          <w:lang w:val="en"/>
        </w:rPr>
        <w:t xml:space="preserve">Gazdik said she is hesitant to advise submitting a new budget because if construction is approved in September to move forward then the board would be spending more than is </w:t>
      </w:r>
      <w:r w:rsidRPr="672F7A9F" w:rsidR="083A5714">
        <w:rPr>
          <w:rFonts w:ascii="Verdana" w:hAnsi="Verdana" w:eastAsia="Verdana" w:cs="Verdana"/>
          <w:lang w:val="en"/>
        </w:rPr>
        <w:t xml:space="preserve">projected in the current </w:t>
      </w:r>
      <w:r w:rsidRPr="672F7A9F" w:rsidR="79C0CDF3">
        <w:rPr>
          <w:rFonts w:ascii="Verdana" w:hAnsi="Verdana" w:eastAsia="Verdana" w:cs="Verdana"/>
          <w:lang w:val="en"/>
        </w:rPr>
        <w:t xml:space="preserve">budget. Gazdik asked Fuller if other municipalities were reopening their budgets due to Covid-19. </w:t>
      </w:r>
      <w:r w:rsidRPr="672F7A9F" w:rsidR="430FAD40">
        <w:rPr>
          <w:rFonts w:ascii="Verdana" w:hAnsi="Verdana" w:eastAsia="Verdana" w:cs="Verdana"/>
          <w:lang w:val="en"/>
        </w:rPr>
        <w:t xml:space="preserve">Fuller said he advises against reopening the budget because the point is not to prove how good you are at guessing what your budget will be throughout the year. </w:t>
      </w:r>
      <w:r w:rsidRPr="672F7A9F" w:rsidR="6F3759EA">
        <w:rPr>
          <w:rFonts w:ascii="Verdana" w:hAnsi="Verdana" w:eastAsia="Verdana" w:cs="Verdana"/>
          <w:lang w:val="en"/>
        </w:rPr>
        <w:t xml:space="preserve">He said it would be better to reopen the budget in September </w:t>
      </w:r>
      <w:r w:rsidRPr="672F7A9F" w:rsidR="3126170C">
        <w:rPr>
          <w:rFonts w:ascii="Verdana" w:hAnsi="Verdana" w:eastAsia="Verdana" w:cs="Verdana"/>
          <w:lang w:val="en"/>
        </w:rPr>
        <w:t xml:space="preserve">when construction might start.  </w:t>
      </w:r>
      <w:r w:rsidRPr="672F7A9F" w:rsidR="430FAD40">
        <w:rPr>
          <w:rFonts w:ascii="Verdana" w:hAnsi="Verdana" w:eastAsia="Verdana" w:cs="Verdana"/>
          <w:lang w:val="en"/>
        </w:rPr>
        <w:t>Gazdik agreed</w:t>
      </w:r>
      <w:r w:rsidRPr="672F7A9F" w:rsidR="49024FC5">
        <w:rPr>
          <w:rFonts w:ascii="Verdana" w:hAnsi="Verdana" w:eastAsia="Verdana" w:cs="Verdana"/>
          <w:lang w:val="en"/>
        </w:rPr>
        <w:t xml:space="preserve">. </w:t>
      </w:r>
      <w:proofErr w:type="spellStart"/>
      <w:r w:rsidRPr="672F7A9F" w:rsidR="69882DCA">
        <w:rPr>
          <w:rFonts w:ascii="Verdana" w:hAnsi="Verdana" w:eastAsia="Verdana" w:cs="Verdana"/>
          <w:lang w:val="en"/>
        </w:rPr>
        <w:t>Vucovich</w:t>
      </w:r>
      <w:proofErr w:type="spellEnd"/>
      <w:r w:rsidRPr="672F7A9F" w:rsidR="69882DCA">
        <w:rPr>
          <w:rFonts w:ascii="Verdana" w:hAnsi="Verdana" w:eastAsia="Verdana" w:cs="Verdana"/>
          <w:lang w:val="en"/>
        </w:rPr>
        <w:t xml:space="preserve"> suggested having a column that compares actual </w:t>
      </w:r>
      <w:r w:rsidRPr="672F7A9F" w:rsidR="40DA5038">
        <w:rPr>
          <w:rFonts w:ascii="Verdana" w:hAnsi="Verdana" w:eastAsia="Verdana" w:cs="Verdana"/>
          <w:lang w:val="en"/>
        </w:rPr>
        <w:t xml:space="preserve">TRT </w:t>
      </w:r>
      <w:r w:rsidRPr="672F7A9F" w:rsidR="69882DCA">
        <w:rPr>
          <w:rFonts w:ascii="Verdana" w:hAnsi="Verdana" w:eastAsia="Verdana" w:cs="Verdana"/>
          <w:lang w:val="en"/>
        </w:rPr>
        <w:t xml:space="preserve">numbers to the </w:t>
      </w:r>
      <w:r w:rsidRPr="672F7A9F" w:rsidR="61A57260">
        <w:rPr>
          <w:rFonts w:ascii="Verdana" w:hAnsi="Verdana" w:eastAsia="Verdana" w:cs="Verdana"/>
          <w:lang w:val="en"/>
        </w:rPr>
        <w:t xml:space="preserve">originally </w:t>
      </w:r>
      <w:r w:rsidRPr="672F7A9F" w:rsidR="69882DCA">
        <w:rPr>
          <w:rFonts w:ascii="Verdana" w:hAnsi="Verdana" w:eastAsia="Verdana" w:cs="Verdana"/>
          <w:lang w:val="en"/>
        </w:rPr>
        <w:t xml:space="preserve">budgeted </w:t>
      </w:r>
      <w:r w:rsidRPr="672F7A9F" w:rsidR="696C6809">
        <w:rPr>
          <w:rFonts w:ascii="Verdana" w:hAnsi="Verdana" w:eastAsia="Verdana" w:cs="Verdana"/>
          <w:lang w:val="en"/>
        </w:rPr>
        <w:t>TRT revenues</w:t>
      </w:r>
      <w:r w:rsidRPr="672F7A9F" w:rsidR="69882DCA">
        <w:rPr>
          <w:rFonts w:ascii="Verdana" w:hAnsi="Verdana" w:eastAsia="Verdana" w:cs="Verdana"/>
          <w:lang w:val="en"/>
        </w:rPr>
        <w:t xml:space="preserve">. </w:t>
      </w:r>
      <w:r w:rsidRPr="672F7A9F" w:rsidR="152529F8">
        <w:rPr>
          <w:rFonts w:ascii="Verdana" w:hAnsi="Verdana" w:eastAsia="Verdana" w:cs="Verdana"/>
          <w:lang w:val="en"/>
        </w:rPr>
        <w:t xml:space="preserve">Gazdik agreed that it could be very beneficial. She suggested adding “Initial Budgeted Amount” as a reference point. </w:t>
      </w:r>
      <w:r w:rsidRPr="672F7A9F" w:rsidR="61D274AB">
        <w:rPr>
          <w:rFonts w:ascii="Verdana" w:hAnsi="Verdana" w:eastAsia="Verdana" w:cs="Verdana"/>
          <w:lang w:val="en"/>
        </w:rPr>
        <w:t xml:space="preserve">No </w:t>
      </w:r>
      <w:r w:rsidRPr="672F7A9F" w:rsidR="0FAE9E02">
        <w:rPr>
          <w:rFonts w:ascii="Verdana" w:hAnsi="Verdana" w:eastAsia="Verdana" w:cs="Verdana"/>
          <w:lang w:val="en"/>
        </w:rPr>
        <w:t>action taken to approve CRSA payment request</w:t>
      </w:r>
      <w:r w:rsidRPr="672F7A9F" w:rsidR="61D274AB">
        <w:rPr>
          <w:rFonts w:ascii="Verdana" w:hAnsi="Verdana" w:eastAsia="Verdana" w:cs="Verdana"/>
          <w:lang w:val="en"/>
        </w:rPr>
        <w:t xml:space="preserve">. </w:t>
      </w:r>
    </w:p>
    <w:p w:rsidRPr="003A536D" w:rsidR="003A536D" w:rsidP="103F793C" w:rsidRDefault="00FC469D" w14:paraId="4D8D0C59" w14:textId="325C3C33">
      <w:pPr>
        <w:pStyle w:val="ListParagraph"/>
        <w:numPr>
          <w:ilvl w:val="0"/>
          <w:numId w:val="4"/>
        </w:numPr>
        <w:spacing w:after="120"/>
        <w:ind w:left="1350" w:hanging="810"/>
        <w:rPr>
          <w:rFonts w:ascii="Verdana" w:hAnsi="Verdana" w:eastAsia="Verdana" w:cs="Verdana" w:asciiTheme="minorAscii" w:hAnsiTheme="minorAscii" w:eastAsiaTheme="minorAscii" w:cstheme="minorAscii"/>
          <w:b w:val="1"/>
          <w:bCs w:val="1"/>
          <w:sz w:val="22"/>
          <w:szCs w:val="22"/>
          <w:lang w:val="en"/>
        </w:rPr>
      </w:pPr>
      <w:r w:rsidRPr="103F793C" w:rsidR="00FC469D">
        <w:rPr>
          <w:rFonts w:ascii="Verdana" w:hAnsi="Verdana" w:eastAsia="Verdana" w:cs="Verdana"/>
          <w:b w:val="1"/>
          <w:bCs w:val="1"/>
          <w:lang w:val="en"/>
        </w:rPr>
        <w:t xml:space="preserve">Action </w:t>
      </w:r>
      <w:r w:rsidRPr="103F793C" w:rsidR="1B54CA5C">
        <w:rPr>
          <w:rFonts w:ascii="Verdana" w:hAnsi="Verdana" w:eastAsia="Verdana" w:cs="Verdana"/>
          <w:b w:val="1"/>
          <w:bCs w:val="1"/>
          <w:lang w:val="en"/>
        </w:rPr>
        <w:t>Item</w:t>
      </w:r>
      <w:r w:rsidRPr="103F793C" w:rsidR="1B54CA5C">
        <w:rPr>
          <w:rFonts w:ascii="Verdana" w:hAnsi="Verdana" w:eastAsia="Verdana" w:cs="Verdana"/>
          <w:lang w:val="en"/>
        </w:rPr>
        <w:t xml:space="preserve"> – Discuss </w:t>
      </w:r>
      <w:r w:rsidRPr="103F793C" w:rsidR="00FC469D">
        <w:rPr>
          <w:rFonts w:ascii="Verdana" w:hAnsi="Verdana" w:eastAsia="Verdana" w:cs="Verdana"/>
          <w:lang w:val="en"/>
        </w:rPr>
        <w:t>Phase II of the Nations contract</w:t>
      </w:r>
      <w:r w:rsidRPr="103F793C" w:rsidR="33BC3540">
        <w:rPr>
          <w:rFonts w:ascii="Verdana" w:hAnsi="Verdana" w:eastAsia="Verdana" w:cs="Verdana"/>
          <w:lang w:val="en"/>
        </w:rPr>
        <w:t xml:space="preserve"> - Spear said there were a few very simple changes</w:t>
      </w:r>
      <w:r w:rsidRPr="103F793C" w:rsidR="2EC2E391">
        <w:rPr>
          <w:rFonts w:ascii="Verdana" w:hAnsi="Verdana" w:eastAsia="Verdana" w:cs="Verdana"/>
          <w:lang w:val="en"/>
        </w:rPr>
        <w:t>. It reads</w:t>
      </w:r>
      <w:r w:rsidRPr="103F793C" w:rsidR="2EC2E391">
        <w:rPr>
          <w:rFonts w:ascii="Verdana" w:hAnsi="Verdana" w:eastAsia="Verdana" w:cs="Verdana"/>
          <w:lang w:val="en"/>
        </w:rPr>
        <w:t>, “</w:t>
      </w:r>
      <w:r w:rsidRPr="103F793C" w:rsidR="2EC2E391">
        <w:rPr>
          <w:rFonts w:ascii="Verdana" w:hAnsi="Verdana" w:eastAsia="Verdana" w:cs="Verdana"/>
          <w:noProof w:val="0"/>
          <w:lang w:val="en"/>
        </w:rPr>
        <w:t>PHASE I PROJECT FEE shall be amended to $35,000 a month, on a month to month basis until such time as project financing has been approved by Owner and PHASE II commences or the Agreement is terminated under its terms.”</w:t>
      </w:r>
    </w:p>
    <w:p w:rsidR="33BC3540" w:rsidP="6DC42A64" w:rsidRDefault="33BC3540" w14:paraId="64509011" w14:textId="4F563D9D">
      <w:pPr>
        <w:pStyle w:val="Normal"/>
        <w:spacing w:after="120"/>
        <w:ind w:left="1350" w:hanging="0"/>
        <w:rPr>
          <w:rFonts w:ascii="Verdana" w:hAnsi="Verdana" w:eastAsia="Verdana" w:cs="Verdana"/>
          <w:lang w:val="en"/>
        </w:rPr>
      </w:pPr>
      <w:r w:rsidRPr="672F7A9F" w:rsidR="33BC3540">
        <w:rPr>
          <w:rFonts w:ascii="Verdana" w:hAnsi="Verdana" w:eastAsia="Verdana" w:cs="Verdana"/>
          <w:lang w:val="en"/>
        </w:rPr>
        <w:t xml:space="preserve">Spear </w:t>
      </w:r>
      <w:r w:rsidRPr="672F7A9F" w:rsidR="33BC3540">
        <w:rPr>
          <w:rFonts w:ascii="Verdana" w:hAnsi="Verdana" w:eastAsia="Verdana" w:cs="Verdana"/>
          <w:lang w:val="en"/>
        </w:rPr>
        <w:t xml:space="preserve">recommended that </w:t>
      </w:r>
      <w:r w:rsidRPr="672F7A9F" w:rsidR="311C2532">
        <w:rPr>
          <w:rFonts w:ascii="Verdana" w:hAnsi="Verdana" w:eastAsia="Verdana" w:cs="Verdana"/>
          <w:lang w:val="en"/>
        </w:rPr>
        <w:t>the Board</w:t>
      </w:r>
      <w:r w:rsidRPr="672F7A9F" w:rsidR="33BC3540">
        <w:rPr>
          <w:rFonts w:ascii="Verdana" w:hAnsi="Verdana" w:eastAsia="Verdana" w:cs="Verdana"/>
          <w:lang w:val="en"/>
        </w:rPr>
        <w:t xml:space="preserve"> not approve the amendment</w:t>
      </w:r>
      <w:r w:rsidRPr="672F7A9F" w:rsidR="753DF0AC">
        <w:rPr>
          <w:rFonts w:ascii="Verdana" w:hAnsi="Verdana" w:eastAsia="Verdana" w:cs="Verdana"/>
          <w:lang w:val="en"/>
        </w:rPr>
        <w:t xml:space="preserve"> at this time </w:t>
      </w:r>
      <w:r w:rsidRPr="672F7A9F" w:rsidR="33BC3540">
        <w:rPr>
          <w:rFonts w:ascii="Verdana" w:hAnsi="Verdana" w:eastAsia="Verdana" w:cs="Verdana"/>
          <w:lang w:val="en"/>
        </w:rPr>
        <w:t xml:space="preserve">because there </w:t>
      </w:r>
      <w:r w:rsidRPr="672F7A9F" w:rsidR="01C0EBA7">
        <w:rPr>
          <w:rFonts w:ascii="Verdana" w:hAnsi="Verdana" w:eastAsia="Verdana" w:cs="Verdana"/>
          <w:lang w:val="en"/>
        </w:rPr>
        <w:t xml:space="preserve">doesn’t appear to be </w:t>
      </w:r>
      <w:r w:rsidRPr="672F7A9F" w:rsidR="33BC3540">
        <w:rPr>
          <w:rFonts w:ascii="Verdana" w:hAnsi="Verdana" w:eastAsia="Verdana" w:cs="Verdana"/>
          <w:lang w:val="en"/>
        </w:rPr>
        <w:t xml:space="preserve">enough work available for </w:t>
      </w:r>
      <w:r w:rsidRPr="672F7A9F" w:rsidR="3C5B5610">
        <w:rPr>
          <w:rFonts w:ascii="Verdana" w:hAnsi="Verdana" w:eastAsia="Verdana" w:cs="Verdana"/>
          <w:lang w:val="en"/>
        </w:rPr>
        <w:t>The Nations Group</w:t>
      </w:r>
      <w:r w:rsidRPr="672F7A9F" w:rsidR="33BC3540">
        <w:rPr>
          <w:rFonts w:ascii="Verdana" w:hAnsi="Verdana" w:eastAsia="Verdana" w:cs="Verdana"/>
          <w:lang w:val="en"/>
        </w:rPr>
        <w:t xml:space="preserve"> right now.</w:t>
      </w:r>
      <w:r w:rsidRPr="672F7A9F" w:rsidR="4E2EB44C">
        <w:rPr>
          <w:rFonts w:ascii="Verdana" w:hAnsi="Verdana" w:eastAsia="Verdana" w:cs="Verdana"/>
          <w:lang w:val="en"/>
        </w:rPr>
        <w:t xml:space="preserve"> </w:t>
      </w:r>
      <w:r w:rsidRPr="672F7A9F" w:rsidR="7E73687F">
        <w:rPr>
          <w:rFonts w:ascii="Verdana" w:hAnsi="Verdana" w:eastAsia="Verdana" w:cs="Verdana"/>
          <w:lang w:val="en"/>
        </w:rPr>
        <w:t xml:space="preserve">Spear stated that Nation’s has been very beneficial to the project and will be </w:t>
      </w:r>
      <w:r w:rsidRPr="672F7A9F" w:rsidR="4E2EB44C">
        <w:rPr>
          <w:rFonts w:ascii="Verdana" w:hAnsi="Verdana" w:eastAsia="Verdana" w:cs="Verdana"/>
          <w:lang w:val="en"/>
        </w:rPr>
        <w:t xml:space="preserve">useful again when construction begins. </w:t>
      </w:r>
      <w:r w:rsidRPr="672F7A9F" w:rsidR="0D3FEE4D">
        <w:rPr>
          <w:rFonts w:ascii="Verdana" w:hAnsi="Verdana" w:eastAsia="Verdana" w:cs="Verdana"/>
          <w:lang w:val="en"/>
        </w:rPr>
        <w:t xml:space="preserve">Spear is expecting </w:t>
      </w:r>
      <w:r w:rsidRPr="672F7A9F" w:rsidR="4E2EB44C">
        <w:rPr>
          <w:rFonts w:ascii="Verdana" w:hAnsi="Verdana" w:eastAsia="Verdana" w:cs="Verdana"/>
          <w:lang w:val="en"/>
        </w:rPr>
        <w:t xml:space="preserve">Nations Group </w:t>
      </w:r>
      <w:r w:rsidRPr="672F7A9F" w:rsidR="06BD2519">
        <w:rPr>
          <w:rFonts w:ascii="Verdana" w:hAnsi="Verdana" w:eastAsia="Verdana" w:cs="Verdana"/>
          <w:lang w:val="en"/>
        </w:rPr>
        <w:t xml:space="preserve">to provide a few documents as part of its Phase I contract. </w:t>
      </w:r>
      <w:proofErr w:type="spellStart"/>
      <w:r w:rsidRPr="672F7A9F" w:rsidR="33BC3540">
        <w:rPr>
          <w:rFonts w:ascii="Verdana" w:hAnsi="Verdana" w:eastAsia="Verdana" w:cs="Verdana"/>
          <w:lang w:val="en"/>
        </w:rPr>
        <w:t>LoBuono</w:t>
      </w:r>
      <w:proofErr w:type="spellEnd"/>
      <w:r w:rsidRPr="672F7A9F" w:rsidR="33BC3540">
        <w:rPr>
          <w:rFonts w:ascii="Verdana" w:hAnsi="Verdana" w:eastAsia="Verdana" w:cs="Verdana"/>
          <w:lang w:val="en"/>
        </w:rPr>
        <w:t xml:space="preserve"> aske</w:t>
      </w:r>
      <w:r w:rsidRPr="672F7A9F" w:rsidR="2EBE6B0E">
        <w:rPr>
          <w:rFonts w:ascii="Verdana" w:hAnsi="Verdana" w:eastAsia="Verdana" w:cs="Verdana"/>
          <w:lang w:val="en"/>
        </w:rPr>
        <w:t>d when the current</w:t>
      </w:r>
      <w:r w:rsidRPr="672F7A9F" w:rsidR="377346DD">
        <w:rPr>
          <w:rFonts w:ascii="Verdana" w:hAnsi="Verdana" w:eastAsia="Verdana" w:cs="Verdana"/>
          <w:lang w:val="en"/>
        </w:rPr>
        <w:t xml:space="preserve"> Nations Group</w:t>
      </w:r>
      <w:r w:rsidRPr="672F7A9F" w:rsidR="2EBE6B0E">
        <w:rPr>
          <w:rFonts w:ascii="Verdana" w:hAnsi="Verdana" w:eastAsia="Verdana" w:cs="Verdana"/>
          <w:lang w:val="en"/>
        </w:rPr>
        <w:t xml:space="preserve"> contract is set to end. Spear said it ended at the end of March. </w:t>
      </w:r>
    </w:p>
    <w:p w:rsidR="50521111" w:rsidP="46466CC4" w:rsidRDefault="50521111" w14:paraId="74F2DC79" w14:textId="237E51FF">
      <w:pPr>
        <w:pStyle w:val="Normal"/>
        <w:spacing w:after="120"/>
        <w:ind w:left="1350" w:hanging="0"/>
        <w:rPr>
          <w:rFonts w:ascii="Verdana" w:hAnsi="Verdana" w:eastAsia="Verdana" w:cs="Verdana"/>
          <w:lang w:val="en"/>
        </w:rPr>
      </w:pPr>
      <w:r w:rsidRPr="672F7A9F" w:rsidR="50521111">
        <w:rPr>
          <w:rFonts w:ascii="Verdana" w:hAnsi="Verdana" w:eastAsia="Verdana" w:cs="Verdana"/>
          <w:lang w:val="en"/>
        </w:rPr>
        <w:t>Gazdik pointed out that other subcontractors have agreed to hold their prices to be used at a later time and asked if Nation</w:t>
      </w:r>
      <w:r w:rsidRPr="672F7A9F" w:rsidR="673334C5">
        <w:rPr>
          <w:rFonts w:ascii="Verdana" w:hAnsi="Verdana" w:eastAsia="Verdana" w:cs="Verdana"/>
          <w:lang w:val="en"/>
        </w:rPr>
        <w:t>s</w:t>
      </w:r>
      <w:r w:rsidRPr="672F7A9F" w:rsidR="50521111">
        <w:rPr>
          <w:rFonts w:ascii="Verdana" w:hAnsi="Verdana" w:eastAsia="Verdana" w:cs="Verdana"/>
          <w:lang w:val="en"/>
        </w:rPr>
        <w:t xml:space="preserve"> Group would be willing to retain their prices as well. </w:t>
      </w:r>
      <w:r w:rsidRPr="672F7A9F" w:rsidR="782B8606">
        <w:rPr>
          <w:rFonts w:ascii="Verdana" w:hAnsi="Verdana" w:eastAsia="Verdana" w:cs="Verdana"/>
          <w:lang w:val="en"/>
        </w:rPr>
        <w:t>Spear</w:t>
      </w:r>
      <w:r w:rsidRPr="672F7A9F" w:rsidR="50521111">
        <w:rPr>
          <w:rFonts w:ascii="Verdana" w:hAnsi="Verdana" w:eastAsia="Verdana" w:cs="Verdana"/>
          <w:lang w:val="en"/>
        </w:rPr>
        <w:t xml:space="preserve"> said that they had not indicated anything of the sort, but feels that they would likely be willing to </w:t>
      </w:r>
      <w:r w:rsidRPr="672F7A9F" w:rsidR="562556B5">
        <w:rPr>
          <w:rFonts w:ascii="Verdana" w:hAnsi="Verdana" w:eastAsia="Verdana" w:cs="Verdana"/>
          <w:lang w:val="en"/>
        </w:rPr>
        <w:t xml:space="preserve">negotiate the prospects. </w:t>
      </w:r>
    </w:p>
    <w:p w:rsidR="3AF54475" w:rsidP="6DC42A64" w:rsidRDefault="3AF54475" w14:paraId="6DE84B5C" w14:textId="55F7BEC2">
      <w:pPr>
        <w:pStyle w:val="Normal"/>
        <w:spacing w:after="120"/>
        <w:ind w:left="1350" w:hanging="0"/>
        <w:rPr>
          <w:rFonts w:ascii="Verdana" w:hAnsi="Verdana" w:eastAsia="Verdana" w:cs="Verdana"/>
          <w:lang w:val="en"/>
        </w:rPr>
      </w:pPr>
      <w:r w:rsidRPr="672F7A9F" w:rsidR="3AF54475">
        <w:rPr>
          <w:rFonts w:ascii="Verdana" w:hAnsi="Verdana" w:eastAsia="Verdana" w:cs="Verdana"/>
          <w:lang w:val="en"/>
        </w:rPr>
        <w:t xml:space="preserve">Fuller </w:t>
      </w:r>
      <w:r w:rsidRPr="672F7A9F" w:rsidR="5EE58304">
        <w:rPr>
          <w:rFonts w:ascii="Verdana" w:hAnsi="Verdana" w:eastAsia="Verdana" w:cs="Verdana"/>
          <w:lang w:val="en"/>
        </w:rPr>
        <w:t xml:space="preserve">read a statement from the contract and </w:t>
      </w:r>
      <w:r w:rsidRPr="672F7A9F" w:rsidR="3AF54475">
        <w:rPr>
          <w:rFonts w:ascii="Verdana" w:hAnsi="Verdana" w:eastAsia="Verdana" w:cs="Verdana"/>
          <w:lang w:val="en"/>
        </w:rPr>
        <w:t>explained that regarding the contr</w:t>
      </w:r>
      <w:r w:rsidRPr="672F7A9F" w:rsidR="363DA528">
        <w:rPr>
          <w:rFonts w:ascii="Verdana" w:hAnsi="Verdana" w:eastAsia="Verdana" w:cs="Verdana"/>
          <w:lang w:val="en"/>
        </w:rPr>
        <w:t xml:space="preserve">act the Board will not only need to not approve the new amendment, but also send them a letter of termination. Spear asked if he could take some time to talk with </w:t>
      </w:r>
      <w:r w:rsidRPr="672F7A9F" w:rsidR="54CFF56F">
        <w:rPr>
          <w:rFonts w:ascii="Verdana" w:hAnsi="Verdana" w:eastAsia="Verdana" w:cs="Verdana"/>
          <w:lang w:val="en"/>
        </w:rPr>
        <w:t xml:space="preserve">Chris Nations </w:t>
      </w:r>
      <w:r w:rsidRPr="672F7A9F" w:rsidR="34A812CE">
        <w:rPr>
          <w:rFonts w:ascii="Verdana" w:hAnsi="Verdana" w:eastAsia="Verdana" w:cs="Verdana"/>
          <w:lang w:val="en"/>
        </w:rPr>
        <w:t xml:space="preserve">before a </w:t>
      </w:r>
      <w:r w:rsidRPr="672F7A9F" w:rsidR="34A812CE">
        <w:rPr>
          <w:rFonts w:ascii="Verdana" w:hAnsi="Verdana" w:eastAsia="Verdana" w:cs="Verdana"/>
          <w:lang w:val="en"/>
        </w:rPr>
        <w:t>termination</w:t>
      </w:r>
      <w:r w:rsidRPr="672F7A9F" w:rsidR="34A812CE">
        <w:rPr>
          <w:rFonts w:ascii="Verdana" w:hAnsi="Verdana" w:eastAsia="Verdana" w:cs="Verdana"/>
          <w:lang w:val="en"/>
        </w:rPr>
        <w:t xml:space="preserve"> letter was sent.  T</w:t>
      </w:r>
      <w:r w:rsidRPr="672F7A9F" w:rsidR="54CFF56F">
        <w:rPr>
          <w:rFonts w:ascii="Verdana" w:hAnsi="Verdana" w:eastAsia="Verdana" w:cs="Verdana"/>
          <w:lang w:val="en"/>
        </w:rPr>
        <w:t xml:space="preserve">he Board agreed that contacting them and being sure to follow the </w:t>
      </w:r>
      <w:r w:rsidRPr="672F7A9F" w:rsidR="14DB245F">
        <w:rPr>
          <w:rFonts w:ascii="Verdana" w:hAnsi="Verdana" w:eastAsia="Verdana" w:cs="Verdana"/>
          <w:lang w:val="en"/>
        </w:rPr>
        <w:t>termination requirements</w:t>
      </w:r>
      <w:r w:rsidRPr="672F7A9F" w:rsidR="54CFF56F">
        <w:rPr>
          <w:rFonts w:ascii="Verdana" w:hAnsi="Verdana" w:eastAsia="Verdana" w:cs="Verdana"/>
          <w:lang w:val="en"/>
        </w:rPr>
        <w:t xml:space="preserve"> of the contract are both good ideas. Spear said he would contact them. </w:t>
      </w:r>
      <w:r w:rsidRPr="672F7A9F" w:rsidR="6BE102B3">
        <w:rPr>
          <w:rFonts w:ascii="Verdana" w:hAnsi="Verdana" w:eastAsia="Verdana" w:cs="Verdana"/>
          <w:lang w:val="en"/>
        </w:rPr>
        <w:t xml:space="preserve">No motion made. </w:t>
      </w:r>
    </w:p>
    <w:p w:rsidR="003A536D" w:rsidP="46466CC4" w:rsidRDefault="003A536D" w14:paraId="268F4458" w14:textId="799CCB35">
      <w:pPr>
        <w:pStyle w:val="ListParagraph"/>
        <w:numPr>
          <w:ilvl w:val="0"/>
          <w:numId w:val="4"/>
        </w:numPr>
        <w:spacing w:after="120"/>
        <w:ind w:left="1350" w:hanging="810"/>
        <w:rPr>
          <w:rFonts w:ascii="Verdana" w:hAnsi="Verdana" w:eastAsia="Verdana" w:cs="Verdana"/>
          <w:b w:val="1"/>
          <w:bCs w:val="1"/>
          <w:sz w:val="22"/>
          <w:szCs w:val="22"/>
          <w:lang w:val="en"/>
        </w:rPr>
      </w:pPr>
      <w:r w:rsidRPr="672F7A9F" w:rsidR="003A536D">
        <w:rPr>
          <w:rFonts w:ascii="Verdana" w:hAnsi="Verdana" w:eastAsia="Verdana" w:cs="Verdana"/>
          <w:b w:val="1"/>
          <w:bCs w:val="1"/>
          <w:lang w:val="en"/>
        </w:rPr>
        <w:t xml:space="preserve">Discussion Item </w:t>
      </w:r>
      <w:r w:rsidRPr="672F7A9F" w:rsidR="003A536D">
        <w:rPr>
          <w:rFonts w:ascii="Verdana" w:hAnsi="Verdana" w:eastAsia="Verdana" w:cs="Verdana"/>
          <w:lang w:val="en"/>
        </w:rPr>
        <w:t>– Role and Mission of IFAD and how to meet community expectations</w:t>
      </w:r>
      <w:r w:rsidRPr="672F7A9F" w:rsidR="024543F2">
        <w:rPr>
          <w:rFonts w:ascii="Verdana" w:hAnsi="Verdana" w:eastAsia="Verdana" w:cs="Verdana"/>
          <w:lang w:val="en"/>
        </w:rPr>
        <w:t xml:space="preserve"> – Gazdik said that </w:t>
      </w:r>
      <w:r w:rsidRPr="672F7A9F" w:rsidR="1860A042">
        <w:rPr>
          <w:rFonts w:ascii="Verdana" w:hAnsi="Verdana" w:eastAsia="Verdana" w:cs="Verdana"/>
          <w:lang w:val="en"/>
        </w:rPr>
        <w:t xml:space="preserve">she and Spear had discussed this earlier in the week and Spear sent out a </w:t>
      </w:r>
      <w:r w:rsidRPr="672F7A9F" w:rsidR="5ABD186E">
        <w:rPr>
          <w:rFonts w:ascii="Verdana" w:hAnsi="Verdana" w:eastAsia="Verdana" w:cs="Verdana"/>
          <w:lang w:val="en"/>
        </w:rPr>
        <w:t xml:space="preserve">statement that was included in the ballot initiative.  </w:t>
      </w:r>
      <w:r w:rsidRPr="672F7A9F" w:rsidR="10B646AD">
        <w:rPr>
          <w:rFonts w:ascii="Verdana" w:hAnsi="Verdana" w:eastAsia="Verdana" w:cs="Verdana"/>
          <w:lang w:val="en"/>
        </w:rPr>
        <w:t xml:space="preserve">Spear explained that they just want to make sure the whole Board is </w:t>
      </w:r>
      <w:r w:rsidRPr="672F7A9F" w:rsidR="1DA51C94">
        <w:rPr>
          <w:rFonts w:ascii="Verdana" w:hAnsi="Verdana" w:eastAsia="Verdana" w:cs="Verdana"/>
          <w:lang w:val="en"/>
        </w:rPr>
        <w:t xml:space="preserve">aware of the role and mission as the Board works toward </w:t>
      </w:r>
      <w:r w:rsidRPr="672F7A9F" w:rsidR="10B646AD">
        <w:rPr>
          <w:rFonts w:ascii="Verdana" w:hAnsi="Verdana" w:eastAsia="Verdana" w:cs="Verdana"/>
          <w:lang w:val="en"/>
        </w:rPr>
        <w:t>meet</w:t>
      </w:r>
      <w:r w:rsidRPr="672F7A9F" w:rsidR="59BB0797">
        <w:rPr>
          <w:rFonts w:ascii="Verdana" w:hAnsi="Verdana" w:eastAsia="Verdana" w:cs="Verdana"/>
          <w:lang w:val="en"/>
        </w:rPr>
        <w:t>ing</w:t>
      </w:r>
      <w:r w:rsidRPr="672F7A9F" w:rsidR="10B646AD">
        <w:rPr>
          <w:rFonts w:ascii="Verdana" w:hAnsi="Verdana" w:eastAsia="Verdana" w:cs="Verdana"/>
          <w:lang w:val="en"/>
        </w:rPr>
        <w:t xml:space="preserve"> the </w:t>
      </w:r>
      <w:r w:rsidRPr="672F7A9F" w:rsidR="10B646AD">
        <w:rPr>
          <w:rFonts w:ascii="Verdana" w:hAnsi="Verdana" w:eastAsia="Verdana" w:cs="Verdana"/>
          <w:lang w:val="en"/>
        </w:rPr>
        <w:t>expec</w:t>
      </w:r>
      <w:r w:rsidRPr="672F7A9F" w:rsidR="47A79632">
        <w:rPr>
          <w:rFonts w:ascii="Verdana" w:hAnsi="Verdana" w:eastAsia="Verdana" w:cs="Verdana"/>
          <w:lang w:val="en"/>
        </w:rPr>
        <w:t>t</w:t>
      </w:r>
      <w:r w:rsidRPr="672F7A9F" w:rsidR="10B646AD">
        <w:rPr>
          <w:rFonts w:ascii="Verdana" w:hAnsi="Verdana" w:eastAsia="Verdana" w:cs="Verdana"/>
          <w:lang w:val="en"/>
        </w:rPr>
        <w:t>ations</w:t>
      </w:r>
      <w:r w:rsidRPr="672F7A9F" w:rsidR="10B646AD">
        <w:rPr>
          <w:rFonts w:ascii="Verdana" w:hAnsi="Verdana" w:eastAsia="Verdana" w:cs="Verdana"/>
          <w:lang w:val="en"/>
        </w:rPr>
        <w:t xml:space="preserve"> of the community.</w:t>
      </w:r>
      <w:r w:rsidRPr="672F7A9F" w:rsidR="1860A042">
        <w:rPr>
          <w:rFonts w:ascii="Verdana" w:hAnsi="Verdana" w:eastAsia="Verdana" w:cs="Verdana"/>
          <w:lang w:val="en"/>
        </w:rPr>
        <w:t xml:space="preserve"> </w:t>
      </w:r>
      <w:r w:rsidRPr="672F7A9F" w:rsidR="3204827C">
        <w:rPr>
          <w:rFonts w:ascii="Verdana" w:hAnsi="Verdana" w:eastAsia="Verdana" w:cs="Verdana"/>
          <w:lang w:val="en"/>
        </w:rPr>
        <w:t>Nitschke had provided him with the information in the</w:t>
      </w:r>
      <w:r w:rsidRPr="672F7A9F" w:rsidR="4381E1AD">
        <w:rPr>
          <w:rFonts w:ascii="Verdana" w:hAnsi="Verdana" w:eastAsia="Verdana" w:cs="Verdana"/>
          <w:lang w:val="en"/>
        </w:rPr>
        <w:t xml:space="preserve"> voter’s ballot. </w:t>
      </w:r>
      <w:r w:rsidRPr="672F7A9F" w:rsidR="6D86AA70">
        <w:rPr>
          <w:rFonts w:ascii="Verdana" w:hAnsi="Verdana" w:eastAsia="Verdana" w:cs="Verdana"/>
          <w:lang w:val="en"/>
        </w:rPr>
        <w:t>The question asked of the voters was:</w:t>
      </w:r>
      <w:r w:rsidRPr="672F7A9F" w:rsidR="4381E1AD">
        <w:rPr>
          <w:rFonts w:ascii="Verdana" w:hAnsi="Verdana" w:eastAsia="Verdana" w:cs="Verdana"/>
          <w:lang w:val="en"/>
        </w:rPr>
        <w:t xml:space="preserve"> “</w:t>
      </w:r>
      <w:r w:rsidRPr="672F7A9F" w:rsidR="4A921268">
        <w:rPr>
          <w:rFonts w:ascii="Verdana" w:hAnsi="Verdana" w:eastAsia="Verdana" w:cs="Verdana"/>
          <w:noProof w:val="0"/>
          <w:sz w:val="22"/>
          <w:szCs w:val="22"/>
          <w:lang w:val="en"/>
        </w:rPr>
        <w:t>should an auditorium district be formed encompassing all of the area within the city limits of Idaho Falls, Idaho, in order to fund the construction, maintenance and marketing of a multi-purpose convention and community events center.”</w:t>
      </w:r>
    </w:p>
    <w:p w:rsidR="4A921268" w:rsidP="46466CC4" w:rsidRDefault="4A921268" w14:paraId="019B8588" w14:textId="35AE3598">
      <w:pPr>
        <w:pStyle w:val="Normal"/>
        <w:spacing w:after="120"/>
        <w:ind w:left="1350" w:hanging="0"/>
        <w:rPr>
          <w:rFonts w:ascii="Verdana" w:hAnsi="Verdana" w:eastAsia="Verdana" w:cs="Verdana"/>
          <w:noProof w:val="0"/>
          <w:sz w:val="22"/>
          <w:szCs w:val="22"/>
          <w:lang w:val="en"/>
        </w:rPr>
      </w:pPr>
      <w:r w:rsidRPr="672F7A9F" w:rsidR="4A921268">
        <w:rPr>
          <w:rFonts w:ascii="Verdana" w:hAnsi="Verdana" w:eastAsia="Verdana" w:cs="Verdana"/>
          <w:noProof w:val="0"/>
          <w:sz w:val="22"/>
          <w:szCs w:val="22"/>
          <w:lang w:val="en"/>
        </w:rPr>
        <w:t xml:space="preserve">Fuller said that the language from the ballot was </w:t>
      </w:r>
      <w:r w:rsidRPr="672F7A9F" w:rsidR="0164ABF9">
        <w:rPr>
          <w:rFonts w:ascii="Verdana" w:hAnsi="Verdana" w:eastAsia="Verdana" w:cs="Verdana"/>
          <w:noProof w:val="0"/>
          <w:sz w:val="22"/>
          <w:szCs w:val="22"/>
          <w:lang w:val="en"/>
        </w:rPr>
        <w:t>quoted</w:t>
      </w:r>
      <w:r w:rsidRPr="672F7A9F" w:rsidR="4A921268">
        <w:rPr>
          <w:rFonts w:ascii="Verdana" w:hAnsi="Verdana" w:eastAsia="Verdana" w:cs="Verdana"/>
          <w:noProof w:val="0"/>
          <w:sz w:val="22"/>
          <w:szCs w:val="22"/>
          <w:lang w:val="en"/>
        </w:rPr>
        <w:t xml:space="preserve"> from </w:t>
      </w:r>
      <w:r w:rsidRPr="672F7A9F" w:rsidR="4FFF4097">
        <w:rPr>
          <w:rFonts w:ascii="Verdana" w:hAnsi="Verdana" w:eastAsia="Verdana" w:cs="Verdana"/>
          <w:noProof w:val="0"/>
          <w:sz w:val="22"/>
          <w:szCs w:val="22"/>
          <w:lang w:val="en"/>
        </w:rPr>
        <w:t>Cod</w:t>
      </w:r>
      <w:r w:rsidRPr="672F7A9F" w:rsidR="224E5FB6">
        <w:rPr>
          <w:rFonts w:ascii="Verdana" w:hAnsi="Verdana" w:eastAsia="Verdana" w:cs="Verdana"/>
          <w:noProof w:val="0"/>
          <w:sz w:val="22"/>
          <w:szCs w:val="22"/>
          <w:lang w:val="en"/>
        </w:rPr>
        <w:t>e</w:t>
      </w:r>
      <w:r w:rsidRPr="672F7A9F" w:rsidR="4FFF4097">
        <w:rPr>
          <w:rFonts w:ascii="Verdana" w:hAnsi="Verdana" w:eastAsia="Verdana" w:cs="Verdana"/>
          <w:noProof w:val="0"/>
          <w:sz w:val="22"/>
          <w:szCs w:val="22"/>
          <w:lang w:val="en"/>
        </w:rPr>
        <w:t xml:space="preserve"> Sec. 67-4902 which explains what an auditorium district’s purpose is.</w:t>
      </w:r>
      <w:r w:rsidRPr="672F7A9F" w:rsidR="42EF8D08">
        <w:rPr>
          <w:rFonts w:ascii="Verdana" w:hAnsi="Verdana" w:eastAsia="Verdana" w:cs="Verdana"/>
          <w:noProof w:val="0"/>
          <w:sz w:val="22"/>
          <w:szCs w:val="22"/>
          <w:lang w:val="en"/>
        </w:rPr>
        <w:t xml:space="preserve"> Fuller said that the Pocatello Auditorium District was sued because </w:t>
      </w:r>
      <w:r w:rsidRPr="672F7A9F" w:rsidR="11B086CE">
        <w:rPr>
          <w:rFonts w:ascii="Verdana" w:hAnsi="Verdana" w:eastAsia="Verdana" w:cs="Verdana"/>
          <w:noProof w:val="0"/>
          <w:sz w:val="22"/>
          <w:szCs w:val="22"/>
          <w:lang w:val="en"/>
        </w:rPr>
        <w:t xml:space="preserve">TRT revenues </w:t>
      </w:r>
      <w:r w:rsidRPr="672F7A9F" w:rsidR="11B086CE">
        <w:rPr>
          <w:rFonts w:ascii="Verdana" w:hAnsi="Verdana" w:eastAsia="Verdana" w:cs="Verdana"/>
          <w:noProof w:val="0"/>
          <w:color w:val="auto"/>
          <w:sz w:val="22"/>
          <w:szCs w:val="22"/>
          <w:lang w:val="en"/>
        </w:rPr>
        <w:t>were being used outside the boundaries stipulated by Idaho Statutes, which dictates the money be used to build and/or maintain a facility.</w:t>
      </w:r>
      <w:r w:rsidRPr="672F7A9F" w:rsidR="11B086CE">
        <w:rPr>
          <w:rFonts w:ascii="Verdana" w:hAnsi="Verdana" w:eastAsia="Verdana" w:cs="Verdana"/>
          <w:noProof w:val="0"/>
          <w:color w:val="auto"/>
          <w:sz w:val="22"/>
          <w:szCs w:val="22"/>
          <w:lang w:val="en"/>
        </w:rPr>
        <w:t xml:space="preserve"> </w:t>
      </w:r>
      <w:r w:rsidRPr="672F7A9F" w:rsidR="0F7A584A">
        <w:rPr>
          <w:rFonts w:ascii="Verdana" w:hAnsi="Verdana" w:eastAsia="Verdana" w:cs="Verdana"/>
          <w:noProof w:val="0"/>
          <w:color w:val="auto"/>
          <w:sz w:val="22"/>
          <w:szCs w:val="22"/>
          <w:lang w:val="en"/>
        </w:rPr>
        <w:t xml:space="preserve"> F</w:t>
      </w:r>
      <w:r w:rsidRPr="672F7A9F" w:rsidR="0F7A584A">
        <w:rPr>
          <w:rFonts w:ascii="Verdana" w:hAnsi="Verdana" w:eastAsia="Verdana" w:cs="Verdana"/>
          <w:noProof w:val="0"/>
          <w:sz w:val="22"/>
          <w:szCs w:val="22"/>
          <w:lang w:val="en"/>
        </w:rPr>
        <w:t xml:space="preserve">uller explained that the money has to be used to construct a facility and can be used for maintenance after, but the primary responsibility is to </w:t>
      </w:r>
      <w:r w:rsidRPr="672F7A9F" w:rsidR="0F7A584A">
        <w:rPr>
          <w:rFonts w:ascii="Verdana" w:hAnsi="Verdana" w:eastAsia="Verdana" w:cs="Verdana"/>
          <w:noProof w:val="0"/>
          <w:sz w:val="22"/>
          <w:szCs w:val="22"/>
          <w:lang w:val="en"/>
        </w:rPr>
        <w:t>construct</w:t>
      </w:r>
      <w:r w:rsidRPr="672F7A9F" w:rsidR="0F7A584A">
        <w:rPr>
          <w:rFonts w:ascii="Verdana" w:hAnsi="Verdana" w:eastAsia="Verdana" w:cs="Verdana"/>
          <w:noProof w:val="0"/>
          <w:sz w:val="22"/>
          <w:szCs w:val="22"/>
          <w:lang w:val="en"/>
        </w:rPr>
        <w:t>.</w:t>
      </w:r>
      <w:r w:rsidRPr="672F7A9F" w:rsidR="42EF8D08">
        <w:rPr>
          <w:rFonts w:ascii="Verdana" w:hAnsi="Verdana" w:eastAsia="Verdana" w:cs="Verdana"/>
          <w:noProof w:val="0"/>
          <w:sz w:val="22"/>
          <w:szCs w:val="22"/>
          <w:lang w:val="en"/>
        </w:rPr>
        <w:t xml:space="preserve"> </w:t>
      </w:r>
      <w:r w:rsidRPr="672F7A9F" w:rsidR="214B7387">
        <w:rPr>
          <w:rFonts w:ascii="Verdana" w:hAnsi="Verdana" w:eastAsia="Verdana" w:cs="Verdana"/>
          <w:noProof w:val="0"/>
          <w:sz w:val="22"/>
          <w:szCs w:val="22"/>
          <w:lang w:val="en"/>
        </w:rPr>
        <w:t xml:space="preserve">Fuller pointed out that who is benefitted is not a direct assignment to the Board. The media has kind of pointed </w:t>
      </w:r>
      <w:r w:rsidRPr="672F7A9F" w:rsidR="7AAFE43D">
        <w:rPr>
          <w:rFonts w:ascii="Verdana" w:hAnsi="Verdana" w:eastAsia="Verdana" w:cs="Verdana"/>
          <w:noProof w:val="0"/>
          <w:sz w:val="22"/>
          <w:szCs w:val="22"/>
          <w:lang w:val="en"/>
        </w:rPr>
        <w:t>the District</w:t>
      </w:r>
      <w:r w:rsidRPr="672F7A9F" w:rsidR="214B7387">
        <w:rPr>
          <w:rFonts w:ascii="Verdana" w:hAnsi="Verdana" w:eastAsia="Verdana" w:cs="Verdana"/>
          <w:noProof w:val="0"/>
          <w:sz w:val="22"/>
          <w:szCs w:val="22"/>
          <w:lang w:val="en"/>
        </w:rPr>
        <w:t xml:space="preserve"> toward benefitting the local</w:t>
      </w:r>
      <w:r w:rsidRPr="672F7A9F" w:rsidR="5FFFC2E6">
        <w:rPr>
          <w:rFonts w:ascii="Verdana" w:hAnsi="Verdana" w:eastAsia="Verdana" w:cs="Verdana"/>
          <w:noProof w:val="0"/>
          <w:sz w:val="22"/>
          <w:szCs w:val="22"/>
          <w:lang w:val="en"/>
        </w:rPr>
        <w:t xml:space="preserve"> residents</w:t>
      </w:r>
      <w:r w:rsidRPr="672F7A9F" w:rsidR="214B7387">
        <w:rPr>
          <w:rFonts w:ascii="Verdana" w:hAnsi="Verdana" w:eastAsia="Verdana" w:cs="Verdana"/>
          <w:noProof w:val="0"/>
          <w:sz w:val="22"/>
          <w:szCs w:val="22"/>
          <w:lang w:val="en"/>
        </w:rPr>
        <w:t xml:space="preserve">. Gazdik said that this may have an impact on what is done in the </w:t>
      </w:r>
      <w:r w:rsidRPr="672F7A9F" w:rsidR="3160A5CD">
        <w:rPr>
          <w:rFonts w:ascii="Verdana" w:hAnsi="Verdana" w:eastAsia="Verdana" w:cs="Verdana"/>
          <w:noProof w:val="0"/>
          <w:sz w:val="22"/>
          <w:szCs w:val="22"/>
          <w:lang w:val="en"/>
        </w:rPr>
        <w:t xml:space="preserve">future. </w:t>
      </w:r>
    </w:p>
    <w:p w:rsidR="25B17EC1" w:rsidP="6DC42A64" w:rsidRDefault="25B17EC1" w14:paraId="136FF6A0" w14:textId="46EF6762">
      <w:pPr>
        <w:pStyle w:val="Normal"/>
        <w:spacing w:after="120"/>
        <w:ind w:left="1350" w:hanging="0"/>
        <w:rPr>
          <w:rFonts w:ascii="Verdana" w:hAnsi="Verdana" w:eastAsia="Verdana" w:cs="Verdana"/>
          <w:lang w:val="en"/>
        </w:rPr>
      </w:pPr>
      <w:proofErr w:type="spellStart"/>
      <w:r w:rsidRPr="46466CC4" w:rsidR="25B17EC1">
        <w:rPr>
          <w:rFonts w:ascii="Verdana" w:hAnsi="Verdana" w:eastAsia="Verdana" w:cs="Verdana"/>
          <w:lang w:val="en"/>
        </w:rPr>
        <w:t>LoBuono</w:t>
      </w:r>
      <w:proofErr w:type="spellEnd"/>
      <w:r w:rsidRPr="46466CC4" w:rsidR="25B17EC1">
        <w:rPr>
          <w:rFonts w:ascii="Verdana" w:hAnsi="Verdana" w:eastAsia="Verdana" w:cs="Verdana"/>
          <w:lang w:val="en"/>
        </w:rPr>
        <w:t xml:space="preserve"> suggested contacting the media and letting them know the current construction plans. Chad Hammond agreed that it could be very beneficial. He doesn’t think </w:t>
      </w:r>
      <w:r w:rsidRPr="46466CC4" w:rsidR="5EC07742">
        <w:rPr>
          <w:rFonts w:ascii="Verdana" w:hAnsi="Verdana" w:eastAsia="Verdana" w:cs="Verdana"/>
          <w:lang w:val="en"/>
        </w:rPr>
        <w:t xml:space="preserve">the public will be too upset that construction hasn’t started. Hammond said </w:t>
      </w:r>
      <w:r w:rsidRPr="46466CC4" w:rsidR="652EFB06">
        <w:rPr>
          <w:rFonts w:ascii="Verdana" w:hAnsi="Verdana" w:eastAsia="Verdana" w:cs="Verdana"/>
          <w:lang w:val="en"/>
        </w:rPr>
        <w:t xml:space="preserve">a full press conference will not be allowed so </w:t>
      </w:r>
      <w:r w:rsidRPr="46466CC4" w:rsidR="5EC07742">
        <w:rPr>
          <w:rFonts w:ascii="Verdana" w:hAnsi="Verdana" w:eastAsia="Verdana" w:cs="Verdana"/>
          <w:lang w:val="en"/>
        </w:rPr>
        <w:t>it will have to be more of a one-on-one situation</w:t>
      </w:r>
      <w:r w:rsidRPr="46466CC4" w:rsidR="0CCD5CED">
        <w:rPr>
          <w:rFonts w:ascii="Verdana" w:hAnsi="Verdana" w:eastAsia="Verdana" w:cs="Verdana"/>
          <w:lang w:val="en"/>
        </w:rPr>
        <w:t>.</w:t>
      </w:r>
      <w:r w:rsidRPr="46466CC4" w:rsidR="464423E4">
        <w:rPr>
          <w:rFonts w:ascii="Verdana" w:hAnsi="Verdana" w:eastAsia="Verdana" w:cs="Verdana"/>
          <w:lang w:val="en"/>
        </w:rPr>
        <w:t xml:space="preserve"> Gazdik said not going silent right now is very important.</w:t>
      </w:r>
      <w:r w:rsidRPr="46466CC4" w:rsidR="0CCD5CED">
        <w:rPr>
          <w:rFonts w:ascii="Verdana" w:hAnsi="Verdana" w:eastAsia="Verdana" w:cs="Verdana"/>
          <w:lang w:val="en"/>
        </w:rPr>
        <w:t xml:space="preserve"> Fuller agreed and suggested restating the fact that the Board runs on the TRT</w:t>
      </w:r>
      <w:r w:rsidRPr="46466CC4" w:rsidR="7A7BB5B7">
        <w:rPr>
          <w:rFonts w:ascii="Verdana" w:hAnsi="Verdana" w:eastAsia="Verdana" w:cs="Verdana"/>
          <w:lang w:val="en"/>
        </w:rPr>
        <w:t xml:space="preserve">. They could even meet with James West or some other hotelier to share their opinion on the situation. </w:t>
      </w:r>
    </w:p>
    <w:p w:rsidR="7A7BB5B7" w:rsidP="6DC42A64" w:rsidRDefault="7A7BB5B7" w14:paraId="3CBEC15C" w14:textId="0E03C689">
      <w:pPr>
        <w:pStyle w:val="Normal"/>
        <w:spacing w:after="120"/>
        <w:ind w:left="1350" w:hanging="0"/>
        <w:rPr>
          <w:rFonts w:ascii="Verdana" w:hAnsi="Verdana" w:eastAsia="Verdana" w:cs="Verdana"/>
          <w:lang w:val="en"/>
        </w:rPr>
      </w:pPr>
      <w:r w:rsidRPr="672F7A9F" w:rsidR="7A7BB5B7">
        <w:rPr>
          <w:rFonts w:ascii="Verdana" w:hAnsi="Verdana" w:eastAsia="Verdana" w:cs="Verdana"/>
          <w:lang w:val="en"/>
        </w:rPr>
        <w:t>Hammond said he would meet with Spear later to put together a plan</w:t>
      </w:r>
      <w:r w:rsidRPr="672F7A9F" w:rsidR="0EF40D98">
        <w:rPr>
          <w:rFonts w:ascii="Verdana" w:hAnsi="Verdana" w:eastAsia="Verdana" w:cs="Verdana"/>
          <w:lang w:val="en"/>
        </w:rPr>
        <w:t xml:space="preserve"> for a public announcement</w:t>
      </w:r>
      <w:r w:rsidRPr="672F7A9F" w:rsidR="7A7BB5B7">
        <w:rPr>
          <w:rFonts w:ascii="Verdana" w:hAnsi="Verdana" w:eastAsia="Verdana" w:cs="Verdana"/>
          <w:lang w:val="en"/>
        </w:rPr>
        <w:t xml:space="preserve">. </w:t>
      </w:r>
    </w:p>
    <w:p w:rsidR="12EFAC2A" w:rsidP="6DC42A64" w:rsidRDefault="12EFAC2A" w14:paraId="71F57191" w14:textId="0BDD70E6">
      <w:pPr>
        <w:pStyle w:val="Normal"/>
        <w:spacing w:after="120"/>
        <w:ind w:left="1350" w:hanging="0"/>
        <w:rPr>
          <w:rFonts w:ascii="Verdana" w:hAnsi="Verdana" w:eastAsia="Verdana" w:cs="Verdana"/>
          <w:lang w:val="en"/>
        </w:rPr>
      </w:pPr>
      <w:proofErr w:type="spellStart"/>
      <w:r w:rsidRPr="5AC267D7" w:rsidR="64B739A9">
        <w:rPr>
          <w:rFonts w:ascii="Verdana" w:hAnsi="Verdana" w:eastAsia="Verdana" w:cs="Verdana"/>
          <w:lang w:val="en"/>
        </w:rPr>
        <w:t>Vucovich</w:t>
      </w:r>
      <w:proofErr w:type="spellEnd"/>
      <w:r w:rsidRPr="5AC267D7" w:rsidR="64B739A9">
        <w:rPr>
          <w:rFonts w:ascii="Verdana" w:hAnsi="Verdana" w:eastAsia="Verdana" w:cs="Verdana"/>
          <w:lang w:val="en"/>
        </w:rPr>
        <w:t xml:space="preserve"> suggested pointing out</w:t>
      </w:r>
      <w:r w:rsidRPr="5AC267D7" w:rsidR="586E1F22">
        <w:rPr>
          <w:rFonts w:ascii="Verdana" w:hAnsi="Verdana" w:eastAsia="Verdana" w:cs="Verdana"/>
          <w:lang w:val="en"/>
        </w:rPr>
        <w:t xml:space="preserve"> to the public</w:t>
      </w:r>
      <w:r w:rsidRPr="5AC267D7" w:rsidR="64B739A9">
        <w:rPr>
          <w:rFonts w:ascii="Verdana" w:hAnsi="Verdana" w:eastAsia="Verdana" w:cs="Verdana"/>
          <w:lang w:val="en"/>
        </w:rPr>
        <w:t xml:space="preserve"> the amount of money that has been put into construction as well as what is in the bank. It could increase the public’s confidence in the Board. </w:t>
      </w:r>
      <w:proofErr w:type="spellStart"/>
      <w:r w:rsidRPr="5AC267D7" w:rsidR="12EFAC2A">
        <w:rPr>
          <w:rFonts w:ascii="Verdana" w:hAnsi="Verdana" w:eastAsia="Verdana" w:cs="Verdana"/>
          <w:lang w:val="en"/>
        </w:rPr>
        <w:t>LoBuono</w:t>
      </w:r>
      <w:proofErr w:type="spellEnd"/>
      <w:r w:rsidRPr="5AC267D7" w:rsidR="12EFAC2A">
        <w:rPr>
          <w:rFonts w:ascii="Verdana" w:hAnsi="Verdana" w:eastAsia="Verdana" w:cs="Verdana"/>
          <w:lang w:val="en"/>
        </w:rPr>
        <w:t xml:space="preserve"> said that this Board has already spent more money on the capital improvements than the Pocatello Auditorium District spent on their whole project. Plus, this Board has more money in their account than has bee</w:t>
      </w:r>
      <w:r w:rsidRPr="5AC267D7" w:rsidR="757C44F4">
        <w:rPr>
          <w:rFonts w:ascii="Verdana" w:hAnsi="Verdana" w:eastAsia="Verdana" w:cs="Verdana"/>
          <w:lang w:val="en"/>
        </w:rPr>
        <w:t>n spent which means the Board has been good stewards of the money. Nitschke said</w:t>
      </w:r>
      <w:r w:rsidRPr="5AC267D7" w:rsidR="3F3DB175">
        <w:rPr>
          <w:rFonts w:ascii="Verdana" w:hAnsi="Verdana" w:eastAsia="Verdana" w:cs="Verdana"/>
          <w:lang w:val="en"/>
        </w:rPr>
        <w:t xml:space="preserve"> he is unsure of what answer he would give if someone asks him </w:t>
      </w:r>
      <w:r w:rsidRPr="5AC267D7" w:rsidR="2655F5E0">
        <w:rPr>
          <w:rFonts w:ascii="Verdana" w:hAnsi="Verdana" w:eastAsia="Verdana" w:cs="Verdana"/>
          <w:lang w:val="en"/>
        </w:rPr>
        <w:t>what if the Board doesn’t get the funding in September.</w:t>
      </w:r>
      <w:r w:rsidRPr="5AC267D7" w:rsidR="757C44F4">
        <w:rPr>
          <w:rFonts w:ascii="Verdana" w:hAnsi="Verdana" w:eastAsia="Verdana" w:cs="Verdana"/>
          <w:lang w:val="en"/>
        </w:rPr>
        <w:t xml:space="preserve"> </w:t>
      </w:r>
      <w:r w:rsidRPr="5AC267D7" w:rsidR="5BA41C0D">
        <w:rPr>
          <w:rFonts w:ascii="Verdana" w:hAnsi="Verdana" w:eastAsia="Verdana" w:cs="Verdana"/>
          <w:lang w:val="en"/>
        </w:rPr>
        <w:t>H</w:t>
      </w:r>
      <w:r w:rsidRPr="5AC267D7" w:rsidR="757C44F4">
        <w:rPr>
          <w:rFonts w:ascii="Verdana" w:hAnsi="Verdana" w:eastAsia="Verdana" w:cs="Verdana"/>
          <w:lang w:val="en"/>
        </w:rPr>
        <w:t xml:space="preserve">e still feels the Board </w:t>
      </w:r>
      <w:r w:rsidRPr="5AC267D7" w:rsidR="55F56D9D">
        <w:rPr>
          <w:rFonts w:ascii="Verdana" w:hAnsi="Verdana" w:eastAsia="Verdana" w:cs="Verdana"/>
          <w:lang w:val="en"/>
        </w:rPr>
        <w:t xml:space="preserve">only strategy is to build this particular design no matter how long it takes or how much it costs. </w:t>
      </w:r>
      <w:r w:rsidRPr="5AC267D7" w:rsidR="6C94C102">
        <w:rPr>
          <w:rFonts w:ascii="Verdana" w:hAnsi="Verdana" w:eastAsia="Verdana" w:cs="Verdana"/>
          <w:lang w:val="en"/>
        </w:rPr>
        <w:t>There is also the issue of the public being willing to sit in large groups once the building is built</w:t>
      </w:r>
      <w:r w:rsidRPr="5AC267D7" w:rsidR="51B611ED">
        <w:rPr>
          <w:rFonts w:ascii="Verdana" w:hAnsi="Verdana" w:eastAsia="Verdana" w:cs="Verdana"/>
          <w:lang w:val="en"/>
        </w:rPr>
        <w:t>.</w:t>
      </w:r>
      <w:r w:rsidRPr="5AC267D7" w:rsidR="6C94C102">
        <w:rPr>
          <w:rFonts w:ascii="Verdana" w:hAnsi="Verdana" w:eastAsia="Verdana" w:cs="Verdana"/>
          <w:lang w:val="en"/>
        </w:rPr>
        <w:t xml:space="preserve"> </w:t>
      </w:r>
      <w:r w:rsidRPr="5AC267D7" w:rsidR="757C44F4">
        <w:rPr>
          <w:rFonts w:ascii="Verdana" w:hAnsi="Verdana" w:eastAsia="Verdana" w:cs="Verdana"/>
          <w:lang w:val="en"/>
        </w:rPr>
        <w:t xml:space="preserve">He said the Board needs a </w:t>
      </w:r>
      <w:r w:rsidRPr="5AC267D7" w:rsidR="757C44F4">
        <w:rPr>
          <w:rFonts w:ascii="Verdana" w:hAnsi="Verdana" w:eastAsia="Verdana" w:cs="Verdana"/>
          <w:lang w:val="en"/>
        </w:rPr>
        <w:t>back</w:t>
      </w:r>
      <w:r w:rsidRPr="5AC267D7" w:rsidR="0F2B1C20">
        <w:rPr>
          <w:rFonts w:ascii="Verdana" w:hAnsi="Verdana" w:eastAsia="Verdana" w:cs="Verdana"/>
          <w:lang w:val="en"/>
        </w:rPr>
        <w:t>-</w:t>
      </w:r>
      <w:r w:rsidRPr="5AC267D7" w:rsidR="757C44F4">
        <w:rPr>
          <w:rFonts w:ascii="Verdana" w:hAnsi="Verdana" w:eastAsia="Verdana" w:cs="Verdana"/>
          <w:lang w:val="en"/>
        </w:rPr>
        <w:t>up</w:t>
      </w:r>
      <w:r w:rsidRPr="5AC267D7" w:rsidR="757C44F4">
        <w:rPr>
          <w:rFonts w:ascii="Verdana" w:hAnsi="Verdana" w:eastAsia="Verdana" w:cs="Verdana"/>
          <w:lang w:val="en"/>
        </w:rPr>
        <w:t xml:space="preserve"> plan </w:t>
      </w:r>
      <w:r w:rsidRPr="5AC267D7" w:rsidR="14FBBDDB">
        <w:rPr>
          <w:rFonts w:ascii="Verdana" w:hAnsi="Verdana" w:eastAsia="Verdana" w:cs="Verdana"/>
          <w:lang w:val="en"/>
        </w:rPr>
        <w:t xml:space="preserve">so that they can answer the public when they ask if there is another option. </w:t>
      </w:r>
      <w:proofErr w:type="spellStart"/>
      <w:r w:rsidRPr="5AC267D7" w:rsidR="3649FEB1">
        <w:rPr>
          <w:rFonts w:ascii="Verdana" w:hAnsi="Verdana" w:eastAsia="Verdana" w:cs="Verdana"/>
          <w:lang w:val="en"/>
        </w:rPr>
        <w:t>LoBuono</w:t>
      </w:r>
      <w:proofErr w:type="spellEnd"/>
      <w:r w:rsidRPr="5AC267D7" w:rsidR="3649FEB1">
        <w:rPr>
          <w:rFonts w:ascii="Verdana" w:hAnsi="Verdana" w:eastAsia="Verdana" w:cs="Verdana"/>
          <w:lang w:val="en"/>
        </w:rPr>
        <w:t xml:space="preserve"> said he would like to keep the public up-to-date factually so that there is no question what the Board has been doing. Hammond said no one really knows where </w:t>
      </w:r>
      <w:r w:rsidRPr="5AC267D7" w:rsidR="7E3E514C">
        <w:rPr>
          <w:rFonts w:ascii="Verdana" w:hAnsi="Verdana" w:eastAsia="Verdana" w:cs="Verdana"/>
          <w:lang w:val="en"/>
        </w:rPr>
        <w:t xml:space="preserve">COVID-19 is going to be in 3 months, so speculating on either side isn’t very helpful. He thinks people will understand the situation. </w:t>
      </w:r>
    </w:p>
    <w:p w:rsidR="3C6EBFC0" w:rsidP="672F7A9F" w:rsidRDefault="3C6EBFC0" w14:paraId="5E5CEA09" w14:textId="02D9E376">
      <w:pPr>
        <w:pStyle w:val="Normal"/>
        <w:spacing w:after="120"/>
        <w:ind w:left="1350" w:hanging="0"/>
        <w:rPr>
          <w:rFonts w:ascii="Verdana" w:hAnsi="Verdana" w:eastAsia="Verdana" w:cs="Verdana"/>
          <w:lang w:val="en"/>
        </w:rPr>
      </w:pPr>
      <w:r w:rsidRPr="672F7A9F" w:rsidR="3C6EBFC0">
        <w:rPr>
          <w:rFonts w:ascii="Verdana" w:hAnsi="Verdana" w:eastAsia="Verdana" w:cs="Verdana"/>
          <w:lang w:val="en"/>
        </w:rPr>
        <w:t xml:space="preserve">No action required for this discussion item. </w:t>
      </w:r>
    </w:p>
    <w:p w:rsidR="003967FE" w:rsidP="003967FE" w:rsidRDefault="003967FE" w14:paraId="14F5DC8D" w14:textId="77777777">
      <w:pPr>
        <w:spacing w:after="120"/>
        <w:ind w:left="540"/>
        <w:rPr>
          <w:rFonts w:ascii="Verdana" w:hAnsi="Verdana" w:eastAsia="Verdana" w:cs="Verdana"/>
          <w:b w:val="1"/>
          <w:bCs w:val="1"/>
          <w:lang w:val="en"/>
        </w:rPr>
      </w:pPr>
    </w:p>
    <w:p w:rsidRPr="003967FE" w:rsidR="37CE1ACE" w:rsidP="003967FE" w:rsidRDefault="0F66A26D" w14:paraId="78967BCD" w14:textId="53F5BA38">
      <w:pPr>
        <w:spacing w:after="120"/>
        <w:ind w:left="540"/>
        <w:rPr>
          <w:rFonts w:ascii="Verdana" w:hAnsi="Verdana" w:eastAsia="Verdana" w:cs="Verdana"/>
          <w:b w:val="1"/>
          <w:bCs w:val="1"/>
          <w:lang w:val="en"/>
        </w:rPr>
      </w:pPr>
      <w:r w:rsidRPr="46466CC4" w:rsidR="0F66A26D">
        <w:rPr>
          <w:rFonts w:ascii="Verdana" w:hAnsi="Verdana" w:eastAsia="Verdana" w:cs="Verdana"/>
          <w:b w:val="1"/>
          <w:bCs w:val="1"/>
          <w:lang w:val="en"/>
        </w:rPr>
        <w:t>Report and Updates</w:t>
      </w:r>
    </w:p>
    <w:p w:rsidR="37CE1ACE" w:rsidP="46466CC4" w:rsidRDefault="41BEE6C2" w14:paraId="250DC151" w14:textId="5E85FCB8">
      <w:pPr>
        <w:pStyle w:val="ListParagraph"/>
        <w:numPr>
          <w:ilvl w:val="0"/>
          <w:numId w:val="2"/>
        </w:numPr>
        <w:spacing w:after="120"/>
        <w:rPr>
          <w:rFonts w:ascii="Verdana" w:hAnsi="Verdana" w:eastAsia="Verdana" w:cs="Verdana"/>
          <w:b w:val="1"/>
          <w:bCs w:val="1"/>
        </w:rPr>
      </w:pPr>
      <w:r w:rsidRPr="46466CC4" w:rsidR="41BEE6C2">
        <w:rPr>
          <w:rFonts w:ascii="Verdana" w:hAnsi="Verdana" w:eastAsia="Verdana" w:cs="Verdana"/>
          <w:b w:val="1"/>
          <w:bCs w:val="1"/>
          <w:lang w:val="en"/>
        </w:rPr>
        <w:t>Discussion Item</w:t>
      </w:r>
      <w:r w:rsidRPr="46466CC4" w:rsidR="41BEE6C2">
        <w:rPr>
          <w:rFonts w:ascii="Verdana" w:hAnsi="Verdana" w:eastAsia="Verdana" w:cs="Verdana"/>
          <w:lang w:val="en"/>
        </w:rPr>
        <w:t xml:space="preserve"> - Executive Director Report </w:t>
      </w:r>
    </w:p>
    <w:p w:rsidR="41BEE6C2" w:rsidP="46466CC4" w:rsidRDefault="0F66A26D" w14:paraId="531C4D5B" w14:textId="19355705">
      <w:pPr>
        <w:pStyle w:val="ListParagraph"/>
        <w:numPr>
          <w:ilvl w:val="1"/>
          <w:numId w:val="2"/>
        </w:numPr>
        <w:spacing w:after="0"/>
        <w:rPr>
          <w:rFonts w:ascii="Verdana" w:hAnsi="Verdana" w:eastAsia="Verdana" w:cs="Verdana"/>
          <w:lang w:val="en"/>
        </w:rPr>
      </w:pPr>
      <w:r w:rsidRPr="46466CC4" w:rsidR="0F66A26D">
        <w:rPr>
          <w:rFonts w:ascii="Verdana" w:hAnsi="Verdana" w:eastAsia="Verdana" w:cs="Verdana"/>
          <w:lang w:val="en"/>
        </w:rPr>
        <w:t>Fundraising Campaign and status of prospects</w:t>
      </w:r>
      <w:r w:rsidRPr="46466CC4" w:rsidR="1E264A55">
        <w:rPr>
          <w:rFonts w:ascii="Verdana" w:hAnsi="Verdana" w:eastAsia="Verdana" w:cs="Verdana"/>
          <w:lang w:val="en"/>
        </w:rPr>
        <w:t xml:space="preserve"> - Spear has reached out to people who were hoping to </w:t>
      </w:r>
      <w:r w:rsidRPr="46466CC4" w:rsidR="4515D024">
        <w:rPr>
          <w:rFonts w:ascii="Verdana" w:hAnsi="Verdana" w:eastAsia="Verdana" w:cs="Verdana"/>
          <w:lang w:val="en"/>
        </w:rPr>
        <w:t>support the event center</w:t>
      </w:r>
      <w:r w:rsidRPr="46466CC4" w:rsidR="1E264A55">
        <w:rPr>
          <w:rFonts w:ascii="Verdana" w:hAnsi="Verdana" w:eastAsia="Verdana" w:cs="Verdana"/>
          <w:lang w:val="en"/>
        </w:rPr>
        <w:t xml:space="preserve">. It is exactly what is to be expected. They appreciate the call, but they cannot commit to any amount of donation at the moment. </w:t>
      </w:r>
      <w:r w:rsidRPr="46466CC4" w:rsidR="6815BE5A">
        <w:rPr>
          <w:rFonts w:ascii="Verdana" w:hAnsi="Verdana" w:eastAsia="Verdana" w:cs="Verdana"/>
          <w:lang w:val="en"/>
        </w:rPr>
        <w:t xml:space="preserve">Spear said he would continue to engage them. </w:t>
      </w:r>
      <w:r w:rsidRPr="46466CC4" w:rsidR="4311CC99">
        <w:rPr>
          <w:rFonts w:ascii="Verdana" w:hAnsi="Verdana" w:eastAsia="Verdana" w:cs="Verdana"/>
          <w:lang w:val="en"/>
        </w:rPr>
        <w:t>Fuller asked if there are any construction grants available</w:t>
      </w:r>
      <w:r w:rsidRPr="46466CC4" w:rsidR="5C4C22EB">
        <w:rPr>
          <w:rFonts w:ascii="Verdana" w:hAnsi="Verdana" w:eastAsia="Verdana" w:cs="Verdana"/>
          <w:lang w:val="en"/>
        </w:rPr>
        <w:t xml:space="preserve"> due to the money the government is spending to spur the economy</w:t>
      </w:r>
      <w:r w:rsidRPr="46466CC4" w:rsidR="4311CC99">
        <w:rPr>
          <w:rFonts w:ascii="Verdana" w:hAnsi="Verdana" w:eastAsia="Verdana" w:cs="Verdana"/>
          <w:lang w:val="en"/>
        </w:rPr>
        <w:t>. Spear said he has been looking for opportunities like that. He found one and will be applying for it later this week. Spear will continue to monitor those opportunities closely.</w:t>
      </w:r>
    </w:p>
    <w:p w:rsidR="41BEE6C2" w:rsidP="46466CC4" w:rsidRDefault="0F66A26D" w14:paraId="4ACBDAB8" w14:textId="5D0896F9">
      <w:pPr>
        <w:pStyle w:val="ListParagraph"/>
        <w:numPr>
          <w:ilvl w:val="1"/>
          <w:numId w:val="2"/>
        </w:numPr>
        <w:spacing w:after="0"/>
        <w:rPr>
          <w:rFonts w:ascii="Verdana" w:hAnsi="Verdana" w:eastAsia="Verdana" w:cs="Verdana"/>
          <w:lang w:val="en"/>
        </w:rPr>
      </w:pPr>
      <w:r w:rsidRPr="103F793C" w:rsidR="0F66A26D">
        <w:rPr>
          <w:rFonts w:ascii="Verdana" w:hAnsi="Verdana" w:eastAsia="Verdana" w:cs="Verdana"/>
          <w:lang w:val="en"/>
        </w:rPr>
        <w:t>Pioneer Road Construction progress report</w:t>
      </w:r>
      <w:r w:rsidRPr="103F793C" w:rsidR="45CD752B">
        <w:rPr>
          <w:rFonts w:ascii="Verdana" w:hAnsi="Verdana" w:eastAsia="Verdana" w:cs="Verdana"/>
          <w:lang w:val="en"/>
        </w:rPr>
        <w:t xml:space="preserve"> - </w:t>
      </w:r>
      <w:r w:rsidRPr="103F793C" w:rsidR="25529E91">
        <w:rPr>
          <w:rFonts w:ascii="Verdana" w:hAnsi="Verdana" w:eastAsia="Verdana" w:cs="Verdana"/>
          <w:lang w:val="en"/>
        </w:rPr>
        <w:t>Spear said t</w:t>
      </w:r>
      <w:r w:rsidRPr="103F793C" w:rsidR="45CD752B">
        <w:rPr>
          <w:rFonts w:ascii="Verdana" w:hAnsi="Verdana" w:eastAsia="Verdana" w:cs="Verdana"/>
          <w:lang w:val="en"/>
        </w:rPr>
        <w:t xml:space="preserve">here has been significant winter delay. </w:t>
      </w:r>
      <w:r w:rsidRPr="103F793C" w:rsidR="4E4ABD84">
        <w:rPr>
          <w:rFonts w:ascii="Verdana" w:hAnsi="Verdana" w:eastAsia="Verdana" w:cs="Verdana"/>
          <w:lang w:val="en"/>
        </w:rPr>
        <w:t xml:space="preserve">Construction will start soon and </w:t>
      </w:r>
      <w:r w:rsidRPr="103F793C" w:rsidR="45CD752B">
        <w:rPr>
          <w:rFonts w:ascii="Verdana" w:hAnsi="Verdana" w:eastAsia="Verdana" w:cs="Verdana"/>
          <w:lang w:val="en"/>
        </w:rPr>
        <w:t xml:space="preserve">probably </w:t>
      </w:r>
      <w:r w:rsidRPr="103F793C" w:rsidR="08BDDD94">
        <w:rPr>
          <w:rFonts w:ascii="Verdana" w:hAnsi="Verdana" w:eastAsia="Verdana" w:cs="Verdana"/>
          <w:lang w:val="en"/>
        </w:rPr>
        <w:t xml:space="preserve">last </w:t>
      </w:r>
      <w:r w:rsidRPr="103F793C" w:rsidR="45CD752B">
        <w:rPr>
          <w:rFonts w:ascii="Verdana" w:hAnsi="Verdana" w:eastAsia="Verdana" w:cs="Verdana"/>
          <w:lang w:val="en"/>
        </w:rPr>
        <w:t xml:space="preserve">until September. </w:t>
      </w:r>
    </w:p>
    <w:p w:rsidRPr="00146491" w:rsidR="41BEE6C2" w:rsidP="46466CC4" w:rsidRDefault="0F66A26D" w14:paraId="15D48112" w14:textId="6C065237">
      <w:pPr>
        <w:pStyle w:val="ListParagraph"/>
        <w:numPr>
          <w:ilvl w:val="1"/>
          <w:numId w:val="2"/>
        </w:numPr>
        <w:spacing w:after="0"/>
        <w:rPr>
          <w:rFonts w:ascii="Verdana" w:hAnsi="Verdana" w:eastAsia="Verdana" w:cs="Verdana"/>
          <w:lang w:val="en"/>
        </w:rPr>
      </w:pPr>
      <w:r w:rsidRPr="672F7A9F" w:rsidR="0F66A26D">
        <w:rPr>
          <w:rFonts w:ascii="Verdana" w:hAnsi="Verdana" w:eastAsia="Verdana" w:cs="Verdana"/>
          <w:lang w:val="en"/>
        </w:rPr>
        <w:t>Event Center Phase I progress report</w:t>
      </w:r>
      <w:r w:rsidRPr="672F7A9F" w:rsidR="18A1BE46">
        <w:rPr>
          <w:rFonts w:ascii="Verdana" w:hAnsi="Verdana" w:eastAsia="Verdana" w:cs="Verdana"/>
          <w:lang w:val="en"/>
        </w:rPr>
        <w:t xml:space="preserve"> - </w:t>
      </w:r>
      <w:r w:rsidRPr="672F7A9F" w:rsidR="4CB13313">
        <w:rPr>
          <w:rFonts w:ascii="Verdana" w:hAnsi="Verdana" w:eastAsia="Verdana" w:cs="Verdana"/>
          <w:lang w:val="en"/>
        </w:rPr>
        <w:t>Spear said t</w:t>
      </w:r>
      <w:r w:rsidRPr="672F7A9F" w:rsidR="18A1BE46">
        <w:rPr>
          <w:rFonts w:ascii="Verdana" w:hAnsi="Verdana" w:eastAsia="Verdana" w:cs="Verdana"/>
          <w:lang w:val="en"/>
        </w:rPr>
        <w:t>hey are completing their light pole</w:t>
      </w:r>
      <w:r w:rsidRPr="672F7A9F" w:rsidR="063A2554">
        <w:rPr>
          <w:rFonts w:ascii="Verdana" w:hAnsi="Verdana" w:eastAsia="Verdana" w:cs="Verdana"/>
          <w:lang w:val="en"/>
        </w:rPr>
        <w:t xml:space="preserve"> bases. Four of the 24 </w:t>
      </w:r>
      <w:r w:rsidRPr="672F7A9F" w:rsidR="3FE74419">
        <w:rPr>
          <w:rFonts w:ascii="Verdana" w:hAnsi="Verdana" w:eastAsia="Verdana" w:cs="Verdana"/>
          <w:lang w:val="en"/>
        </w:rPr>
        <w:t>light poles</w:t>
      </w:r>
      <w:r w:rsidRPr="672F7A9F" w:rsidR="063A2554">
        <w:rPr>
          <w:rFonts w:ascii="Verdana" w:hAnsi="Verdana" w:eastAsia="Verdana" w:cs="Verdana"/>
          <w:lang w:val="en"/>
        </w:rPr>
        <w:t xml:space="preserve"> had rock issues with their bases. So far they</w:t>
      </w:r>
      <w:r w:rsidRPr="672F7A9F" w:rsidR="18A1BE46">
        <w:rPr>
          <w:rFonts w:ascii="Verdana" w:hAnsi="Verdana" w:eastAsia="Verdana" w:cs="Verdana"/>
          <w:lang w:val="en"/>
        </w:rPr>
        <w:t xml:space="preserve"> are staying under budget</w:t>
      </w:r>
      <w:r w:rsidRPr="672F7A9F" w:rsidR="608841D8">
        <w:rPr>
          <w:rFonts w:ascii="Verdana" w:hAnsi="Verdana" w:eastAsia="Verdana" w:cs="Verdana"/>
          <w:lang w:val="en"/>
        </w:rPr>
        <w:t xml:space="preserve"> and on schedule</w:t>
      </w:r>
      <w:r w:rsidRPr="672F7A9F" w:rsidR="18A1BE46">
        <w:rPr>
          <w:rFonts w:ascii="Verdana" w:hAnsi="Verdana" w:eastAsia="Verdana" w:cs="Verdana"/>
          <w:lang w:val="en"/>
        </w:rPr>
        <w:t xml:space="preserve">. </w:t>
      </w:r>
    </w:p>
    <w:p w:rsidR="6DC42A64" w:rsidP="6DC42A64" w:rsidRDefault="6DC42A64" w14:paraId="1A5375BC" w14:textId="1041B644">
      <w:pPr>
        <w:pStyle w:val="Normal"/>
        <w:spacing w:after="0"/>
        <w:ind w:left="1080"/>
        <w:rPr>
          <w:rFonts w:ascii="Verdana" w:hAnsi="Verdana" w:eastAsia="Verdana" w:cs="Verdana"/>
          <w:lang w:val="en"/>
        </w:rPr>
      </w:pPr>
    </w:p>
    <w:p w:rsidR="37CE1ACE" w:rsidP="46466CC4" w:rsidRDefault="41BEE6C2" w14:paraId="6ED2D24D" w14:textId="7A399C08">
      <w:pPr>
        <w:pStyle w:val="ListParagraph"/>
        <w:numPr>
          <w:ilvl w:val="0"/>
          <w:numId w:val="2"/>
        </w:numPr>
        <w:spacing w:after="120"/>
        <w:rPr>
          <w:rFonts w:ascii="Verdana" w:hAnsi="Verdana" w:eastAsia="Verdana" w:cs="Verdana"/>
          <w:b w:val="1"/>
          <w:bCs w:val="1"/>
        </w:rPr>
      </w:pPr>
      <w:r w:rsidRPr="46466CC4" w:rsidR="41BEE6C2">
        <w:rPr>
          <w:rFonts w:ascii="Verdana" w:hAnsi="Verdana" w:eastAsia="Verdana" w:cs="Verdana"/>
          <w:b w:val="1"/>
          <w:bCs w:val="1"/>
          <w:lang w:val="en"/>
        </w:rPr>
        <w:t xml:space="preserve">Discussion Item </w:t>
      </w:r>
      <w:r w:rsidRPr="46466CC4" w:rsidR="41BEE6C2">
        <w:rPr>
          <w:rFonts w:ascii="Verdana" w:hAnsi="Verdana" w:eastAsia="Verdana" w:cs="Verdana"/>
          <w:lang w:val="en"/>
        </w:rPr>
        <w:t>- Legal Report</w:t>
      </w:r>
    </w:p>
    <w:p w:rsidR="41BEE6C2" w:rsidP="46466CC4" w:rsidRDefault="41BEE6C2" w14:paraId="396F306B" w14:textId="728B0EE4">
      <w:pPr>
        <w:pStyle w:val="ListParagraph"/>
        <w:numPr>
          <w:ilvl w:val="1"/>
          <w:numId w:val="2"/>
        </w:numPr>
        <w:spacing w:after="120"/>
        <w:rPr>
          <w:rFonts w:ascii="Verdana" w:hAnsi="Verdana" w:eastAsia="Verdana" w:cs="Verdana"/>
          <w:b w:val="1"/>
          <w:bCs w:val="1"/>
          <w:lang w:val="en"/>
        </w:rPr>
      </w:pPr>
      <w:r w:rsidRPr="46466CC4" w:rsidR="41BEE6C2">
        <w:rPr>
          <w:rFonts w:ascii="Verdana" w:hAnsi="Verdana" w:eastAsia="Verdana" w:cs="Verdana"/>
          <w:lang w:val="en"/>
        </w:rPr>
        <w:t>Transient Room Tax Update</w:t>
      </w:r>
      <w:r w:rsidRPr="46466CC4" w:rsidR="19F06A7A">
        <w:rPr>
          <w:rFonts w:ascii="Verdana" w:hAnsi="Verdana" w:eastAsia="Verdana" w:cs="Verdana"/>
          <w:lang w:val="en"/>
        </w:rPr>
        <w:t xml:space="preserve"> - Nothing further to add. </w:t>
      </w:r>
    </w:p>
    <w:p w:rsidR="37CE1ACE" w:rsidP="46466CC4" w:rsidRDefault="37CE1ACE" w14:paraId="36F2200B" w14:textId="55A63D15">
      <w:pPr>
        <w:spacing w:after="120"/>
        <w:rPr>
          <w:rFonts w:ascii="Verdana" w:hAnsi="Verdana" w:eastAsia="Verdana" w:cs="Verdana"/>
          <w:b w:val="1"/>
          <w:bCs w:val="1"/>
          <w:lang w:val="en"/>
        </w:rPr>
      </w:pPr>
      <w:r w:rsidRPr="46466CC4" w:rsidR="37CE1ACE">
        <w:rPr>
          <w:rFonts w:ascii="Verdana" w:hAnsi="Verdana" w:eastAsia="Verdana" w:cs="Verdana"/>
          <w:lang w:val="en"/>
        </w:rPr>
        <w:t xml:space="preserve">     </w:t>
      </w:r>
      <w:r w:rsidRPr="46466CC4" w:rsidR="0F66A26D">
        <w:rPr>
          <w:rFonts w:ascii="Verdana" w:hAnsi="Verdana" w:eastAsia="Verdana" w:cs="Verdana"/>
          <w:lang w:val="en"/>
        </w:rPr>
        <w:t>C</w:t>
      </w:r>
      <w:r w:rsidRPr="46466CC4" w:rsidR="0F66A26D">
        <w:rPr>
          <w:rFonts w:ascii="Verdana" w:hAnsi="Verdana" w:eastAsia="Verdana" w:cs="Verdana"/>
          <w:b w:val="1"/>
          <w:bCs w:val="1"/>
          <w:lang w:val="en"/>
        </w:rPr>
        <w:t>alendar and Announcements</w:t>
      </w:r>
    </w:p>
    <w:p w:rsidRPr="00D831D6" w:rsidR="00D831D6" w:rsidP="46466CC4" w:rsidRDefault="41BEE6C2" w14:paraId="24F21201" w14:textId="3E29C5C9">
      <w:pPr>
        <w:pStyle w:val="ListParagraph"/>
        <w:numPr>
          <w:ilvl w:val="0"/>
          <w:numId w:val="1"/>
        </w:numPr>
        <w:spacing w:after="120"/>
        <w:rPr>
          <w:rFonts w:ascii="Verdana" w:hAnsi="Verdana" w:eastAsia="Verdana" w:cs="Verdana"/>
        </w:rPr>
      </w:pPr>
      <w:r w:rsidRPr="46466CC4" w:rsidR="41BEE6C2">
        <w:rPr>
          <w:rFonts w:ascii="Verdana" w:hAnsi="Verdana" w:eastAsia="Verdana" w:cs="Verdana"/>
          <w:lang w:val="en"/>
        </w:rPr>
        <w:t xml:space="preserve">Upcoming IFAD Meeting – </w:t>
      </w:r>
      <w:r w:rsidRPr="46466CC4" w:rsidR="41BEE6C2">
        <w:rPr>
          <w:rFonts w:ascii="Verdana" w:hAnsi="Verdana" w:eastAsia="Verdana" w:cs="Verdana"/>
          <w:b w:val="1"/>
          <w:bCs w:val="1"/>
          <w:u w:val="single"/>
          <w:lang w:val="en"/>
        </w:rPr>
        <w:t xml:space="preserve">Next Meeting on </w:t>
      </w:r>
      <w:r w:rsidRPr="46466CC4" w:rsidR="00FC469D">
        <w:rPr>
          <w:rFonts w:ascii="Verdana" w:hAnsi="Verdana" w:eastAsia="Verdana" w:cs="Verdana"/>
          <w:b w:val="1"/>
          <w:bCs w:val="1"/>
          <w:u w:val="single"/>
          <w:lang w:val="en"/>
        </w:rPr>
        <w:t xml:space="preserve">April </w:t>
      </w:r>
      <w:r w:rsidRPr="46466CC4" w:rsidR="003A536D">
        <w:rPr>
          <w:rFonts w:ascii="Verdana" w:hAnsi="Verdana" w:eastAsia="Verdana" w:cs="Verdana"/>
          <w:b w:val="1"/>
          <w:bCs w:val="1"/>
          <w:u w:val="single"/>
          <w:lang w:val="en"/>
        </w:rPr>
        <w:t>28</w:t>
      </w:r>
      <w:r w:rsidRPr="46466CC4" w:rsidR="00FC469D">
        <w:rPr>
          <w:rFonts w:ascii="Verdana" w:hAnsi="Verdana" w:eastAsia="Verdana" w:cs="Verdana"/>
          <w:b w:val="1"/>
          <w:bCs w:val="1"/>
          <w:u w:val="single"/>
          <w:lang w:val="en"/>
        </w:rPr>
        <w:t xml:space="preserve">, </w:t>
      </w:r>
      <w:r w:rsidRPr="46466CC4" w:rsidR="41BEE6C2">
        <w:rPr>
          <w:rFonts w:ascii="Verdana" w:hAnsi="Verdana" w:eastAsia="Verdana" w:cs="Verdana"/>
          <w:b w:val="1"/>
          <w:bCs w:val="1"/>
          <w:u w:val="single"/>
          <w:lang w:val="en"/>
        </w:rPr>
        <w:t>2020</w:t>
      </w:r>
    </w:p>
    <w:p w:rsidR="37CE1ACE" w:rsidP="46466CC4" w:rsidRDefault="41BEE6C2" w14:paraId="1F122F63" w14:textId="783D25B4">
      <w:pPr>
        <w:pStyle w:val="ListParagraph"/>
        <w:numPr>
          <w:ilvl w:val="0"/>
          <w:numId w:val="1"/>
        </w:numPr>
        <w:spacing w:after="120"/>
        <w:rPr>
          <w:rFonts w:ascii="Verdana" w:hAnsi="Verdana" w:eastAsia="Verdana" w:cs="Verdana"/>
        </w:rPr>
      </w:pPr>
      <w:r w:rsidRPr="46466CC4" w:rsidR="41BEE6C2">
        <w:rPr>
          <w:rFonts w:ascii="Verdana" w:hAnsi="Verdana" w:eastAsia="Verdana" w:cs="Verdana"/>
          <w:b w:val="1"/>
          <w:bCs w:val="1"/>
          <w:lang w:val="en"/>
        </w:rPr>
        <w:t>Discussion Item</w:t>
      </w:r>
      <w:r w:rsidRPr="46466CC4" w:rsidR="41BEE6C2">
        <w:rPr>
          <w:rFonts w:ascii="Verdana" w:hAnsi="Verdana" w:eastAsia="Verdana" w:cs="Verdana"/>
          <w:lang w:val="en"/>
        </w:rPr>
        <w:t xml:space="preserve"> - Announcements and Minor Questions </w:t>
      </w:r>
    </w:p>
    <w:p w:rsidRPr="00E03985" w:rsidR="37CE1ACE" w:rsidP="46466CC4" w:rsidRDefault="41BEE6C2" w14:paraId="71390876" w14:textId="708806D9">
      <w:pPr>
        <w:pStyle w:val="ListParagraph"/>
        <w:numPr>
          <w:ilvl w:val="0"/>
          <w:numId w:val="1"/>
        </w:numPr>
        <w:spacing w:after="120"/>
        <w:rPr>
          <w:rFonts w:ascii="Verdana" w:hAnsi="Verdana" w:eastAsia="Verdana" w:cs="Verdana"/>
          <w:b w:val="1"/>
          <w:bCs w:val="1"/>
          <w:lang w:val="en"/>
        </w:rPr>
      </w:pPr>
      <w:r w:rsidRPr="672F7A9F" w:rsidR="41BEE6C2">
        <w:rPr>
          <w:rFonts w:ascii="Verdana" w:hAnsi="Verdana" w:eastAsia="Verdana" w:cs="Verdana"/>
          <w:b w:val="1"/>
          <w:bCs w:val="1"/>
          <w:lang w:val="en"/>
        </w:rPr>
        <w:t>Discussion Item</w:t>
      </w:r>
      <w:r w:rsidRPr="672F7A9F" w:rsidR="41BEE6C2">
        <w:rPr>
          <w:rFonts w:ascii="Verdana" w:hAnsi="Verdana" w:eastAsia="Verdana" w:cs="Verdana"/>
          <w:lang w:val="en"/>
        </w:rPr>
        <w:t xml:space="preserve"> - Agenda Items for </w:t>
      </w:r>
      <w:r w:rsidRPr="672F7A9F" w:rsidR="00FC469D">
        <w:rPr>
          <w:rFonts w:ascii="Verdana" w:hAnsi="Verdana" w:eastAsia="Verdana" w:cs="Verdana"/>
          <w:lang w:val="en"/>
        </w:rPr>
        <w:t xml:space="preserve">April </w:t>
      </w:r>
      <w:r w:rsidRPr="672F7A9F" w:rsidR="003A536D">
        <w:rPr>
          <w:rFonts w:ascii="Verdana" w:hAnsi="Verdana" w:eastAsia="Verdana" w:cs="Verdana"/>
          <w:lang w:val="en"/>
        </w:rPr>
        <w:t>28,</w:t>
      </w:r>
      <w:r w:rsidRPr="672F7A9F" w:rsidR="00FC469D">
        <w:rPr>
          <w:rFonts w:ascii="Verdana" w:hAnsi="Verdana" w:eastAsia="Verdana" w:cs="Verdana"/>
          <w:lang w:val="en"/>
        </w:rPr>
        <w:t xml:space="preserve"> </w:t>
      </w:r>
      <w:r w:rsidRPr="672F7A9F" w:rsidR="00E03985">
        <w:rPr>
          <w:rFonts w:ascii="Verdana" w:hAnsi="Verdana" w:eastAsia="Verdana" w:cs="Verdana"/>
          <w:lang w:val="en"/>
        </w:rPr>
        <w:t xml:space="preserve">2020 </w:t>
      </w:r>
      <w:r w:rsidRPr="672F7A9F" w:rsidR="41BEE6C2">
        <w:rPr>
          <w:rFonts w:ascii="Verdana" w:hAnsi="Verdana" w:eastAsia="Verdana" w:cs="Verdana"/>
          <w:lang w:val="en"/>
        </w:rPr>
        <w:t>meeting</w:t>
      </w:r>
      <w:r w:rsidRPr="672F7A9F" w:rsidR="78D3D6DD">
        <w:rPr>
          <w:rFonts w:ascii="Verdana" w:hAnsi="Verdana" w:eastAsia="Verdana" w:cs="Verdana"/>
          <w:lang w:val="en"/>
        </w:rPr>
        <w:t xml:space="preserve"> - Spear pointed out that the Centennial Contract should be on the next meeting agenda. </w:t>
      </w:r>
      <w:r w:rsidRPr="672F7A9F" w:rsidR="120F1760">
        <w:rPr>
          <w:rFonts w:ascii="Verdana" w:hAnsi="Verdana" w:eastAsia="Verdana" w:cs="Verdana"/>
          <w:lang w:val="en"/>
        </w:rPr>
        <w:t>Spear said there will hopefully be a rendering to review. Gazdik said the Bo</w:t>
      </w:r>
      <w:r w:rsidRPr="672F7A9F" w:rsidR="12923A15">
        <w:rPr>
          <w:rFonts w:ascii="Verdana" w:hAnsi="Verdana" w:eastAsia="Verdana" w:cs="Verdana"/>
          <w:lang w:val="en"/>
        </w:rPr>
        <w:t>a</w:t>
      </w:r>
      <w:r w:rsidRPr="672F7A9F" w:rsidR="120F1760">
        <w:rPr>
          <w:rFonts w:ascii="Verdana" w:hAnsi="Verdana" w:eastAsia="Verdana" w:cs="Verdana"/>
          <w:lang w:val="en"/>
        </w:rPr>
        <w:t xml:space="preserve">rd will need to review and approve the </w:t>
      </w:r>
      <w:r w:rsidRPr="672F7A9F" w:rsidR="280B3923">
        <w:rPr>
          <w:rFonts w:ascii="Verdana" w:hAnsi="Verdana" w:eastAsia="Verdana" w:cs="Verdana"/>
          <w:lang w:val="en"/>
        </w:rPr>
        <w:t>bond counsel and</w:t>
      </w:r>
      <w:r w:rsidRPr="672F7A9F" w:rsidR="120F1760">
        <w:rPr>
          <w:rFonts w:ascii="Verdana" w:hAnsi="Verdana" w:eastAsia="Verdana" w:cs="Verdana"/>
          <w:lang w:val="en"/>
        </w:rPr>
        <w:t xml:space="preserve"> underwriter </w:t>
      </w:r>
      <w:r w:rsidRPr="672F7A9F" w:rsidR="5EE3B655">
        <w:rPr>
          <w:rFonts w:ascii="Verdana" w:hAnsi="Verdana" w:eastAsia="Verdana" w:cs="Verdana"/>
          <w:lang w:val="en"/>
        </w:rPr>
        <w:t>contracts</w:t>
      </w:r>
      <w:r w:rsidRPr="672F7A9F" w:rsidR="120F1760">
        <w:rPr>
          <w:rFonts w:ascii="Verdana" w:hAnsi="Verdana" w:eastAsia="Verdana" w:cs="Verdana"/>
          <w:lang w:val="en"/>
        </w:rPr>
        <w:t>. Nitschke said he would like to discuss plan B options</w:t>
      </w:r>
      <w:r w:rsidRPr="672F7A9F" w:rsidR="5DF323FC">
        <w:rPr>
          <w:rFonts w:ascii="Verdana" w:hAnsi="Verdana" w:eastAsia="Verdana" w:cs="Verdana"/>
          <w:lang w:val="en"/>
        </w:rPr>
        <w:t xml:space="preserve"> if funding falls short in September</w:t>
      </w:r>
      <w:r w:rsidRPr="672F7A9F" w:rsidR="120F1760">
        <w:rPr>
          <w:rFonts w:ascii="Verdana" w:hAnsi="Verdana" w:eastAsia="Verdana" w:cs="Verdana"/>
          <w:lang w:val="en"/>
        </w:rPr>
        <w:t>. Spear said he would lik</w:t>
      </w:r>
      <w:r w:rsidRPr="672F7A9F" w:rsidR="63F7BF3F">
        <w:rPr>
          <w:rFonts w:ascii="Verdana" w:hAnsi="Verdana" w:eastAsia="Verdana" w:cs="Verdana"/>
          <w:lang w:val="en"/>
        </w:rPr>
        <w:t>e</w:t>
      </w:r>
      <w:r w:rsidRPr="672F7A9F" w:rsidR="120F1760">
        <w:rPr>
          <w:rFonts w:ascii="Verdana" w:hAnsi="Verdana" w:eastAsia="Verdana" w:cs="Verdana"/>
          <w:lang w:val="en"/>
        </w:rPr>
        <w:t xml:space="preserve"> to </w:t>
      </w:r>
      <w:r w:rsidRPr="672F7A9F" w:rsidR="57001AB9">
        <w:rPr>
          <w:rFonts w:ascii="Verdana" w:hAnsi="Verdana" w:eastAsia="Verdana" w:cs="Verdana"/>
          <w:lang w:val="en"/>
        </w:rPr>
        <w:t xml:space="preserve">first </w:t>
      </w:r>
      <w:r w:rsidRPr="672F7A9F" w:rsidR="120F1760">
        <w:rPr>
          <w:rFonts w:ascii="Verdana" w:hAnsi="Verdana" w:eastAsia="Verdana" w:cs="Verdana"/>
          <w:lang w:val="en"/>
        </w:rPr>
        <w:t>discuss that in the Building Com</w:t>
      </w:r>
      <w:r w:rsidRPr="672F7A9F" w:rsidR="70B8A9E0">
        <w:rPr>
          <w:rFonts w:ascii="Verdana" w:hAnsi="Verdana" w:eastAsia="Verdana" w:cs="Verdana"/>
          <w:lang w:val="en"/>
        </w:rPr>
        <w:t xml:space="preserve">mittee Meetings. Gazdik said the Board should have the timeline from Laura Lewis by then. </w:t>
      </w:r>
      <w:r w:rsidRPr="672F7A9F" w:rsidR="332634D4">
        <w:rPr>
          <w:rFonts w:ascii="Verdana" w:hAnsi="Verdana" w:eastAsia="Verdana" w:cs="Verdana"/>
          <w:lang w:val="en"/>
        </w:rPr>
        <w:t xml:space="preserve">Fuller pointed out that the March 13, 2020 minutes still need to be approved. </w:t>
      </w:r>
    </w:p>
    <w:p w:rsidR="00E03985" w:rsidP="46466CC4" w:rsidRDefault="00E03985" w14:paraId="24D794BD" w14:textId="77777777">
      <w:pPr>
        <w:pStyle w:val="ListParagraph"/>
        <w:spacing w:after="120"/>
        <w:rPr>
          <w:rFonts w:ascii="Verdana" w:hAnsi="Verdana" w:eastAsia="Verdana" w:cs="Verdana"/>
          <w:b w:val="1"/>
          <w:bCs w:val="1"/>
        </w:rPr>
      </w:pPr>
    </w:p>
    <w:p w:rsidR="37CE1ACE" w:rsidP="46466CC4" w:rsidRDefault="0F66A26D" w14:paraId="1DB0A86F" w14:textId="28C58E4D">
      <w:pPr>
        <w:pStyle w:val="ListParagraph"/>
        <w:numPr>
          <w:ilvl w:val="0"/>
          <w:numId w:val="4"/>
        </w:numPr>
        <w:tabs>
          <w:tab w:val="left" w:pos="1080"/>
        </w:tabs>
        <w:spacing w:after="120"/>
        <w:rPr>
          <w:rFonts w:ascii="Verdana" w:hAnsi="Verdana" w:eastAsia="Verdana" w:cs="Verdana"/>
          <w:b w:val="1"/>
          <w:bCs w:val="1"/>
        </w:rPr>
      </w:pPr>
      <w:r w:rsidRPr="103F793C" w:rsidR="0F66A26D">
        <w:rPr>
          <w:rFonts w:ascii="Verdana" w:hAnsi="Verdana" w:eastAsia="Verdana" w:cs="Verdana"/>
          <w:b w:val="1"/>
          <w:bCs w:val="1"/>
          <w:lang w:val="en"/>
        </w:rPr>
        <w:t>Action Item</w:t>
      </w:r>
      <w:r w:rsidRPr="103F793C" w:rsidR="0F66A26D">
        <w:rPr>
          <w:rFonts w:ascii="Verdana" w:hAnsi="Verdana" w:eastAsia="Verdana" w:cs="Verdana"/>
          <w:lang w:val="en"/>
        </w:rPr>
        <w:t xml:space="preserve"> - Adjournment from Public Session</w:t>
      </w:r>
      <w:r w:rsidRPr="103F793C" w:rsidR="72B751B1">
        <w:rPr>
          <w:rFonts w:ascii="Verdana" w:hAnsi="Verdana" w:eastAsia="Verdana" w:cs="Verdana"/>
          <w:lang w:val="en"/>
        </w:rPr>
        <w:t xml:space="preserve"> - Motion to adjourn. Seconded. Motion passes. Meeting adjourned at 8:49 a.m.</w:t>
      </w:r>
    </w:p>
    <w:p w:rsidR="6DC42A64" w:rsidP="6DC42A64" w:rsidRDefault="6DC42A64" w14:paraId="6F86108B" w14:textId="04F15497">
      <w:pPr>
        <w:spacing w:after="120"/>
        <w:jc w:val="center"/>
        <w:rPr>
          <w:rFonts w:ascii="Verdana" w:hAnsi="Verdana" w:eastAsia="Verdana" w:cs="Verdana"/>
          <w:lang w:val="en"/>
        </w:rPr>
      </w:pPr>
    </w:p>
    <w:p w:rsidR="6DC42A64" w:rsidP="6DC42A64" w:rsidRDefault="6DC42A64" w14:paraId="5D3910EC" w14:textId="31096432">
      <w:pPr>
        <w:pStyle w:val="Normal"/>
        <w:spacing w:after="120"/>
        <w:jc w:val="center"/>
        <w:rPr>
          <w:rFonts w:ascii="Verdana" w:hAnsi="Verdana" w:eastAsia="Verdana" w:cs="Verdana"/>
          <w:lang w:val="en"/>
        </w:rPr>
      </w:pPr>
    </w:p>
    <w:sectPr w:rsidR="37CE1ACE" w:rsidSect="007B2C1A">
      <w:pgSz w:w="12240" w:h="15840" w:orient="portrait"/>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01B26"/>
    <w:multiLevelType w:val="hybridMultilevel"/>
    <w:tmpl w:val="586E0372"/>
    <w:lvl w:ilvl="0" w:tplc="9320DE3E">
      <w:start w:val="1"/>
      <w:numFmt w:val="upperLetter"/>
      <w:lvlText w:val="%1."/>
      <w:lvlJc w:val="left"/>
      <w:pPr>
        <w:ind w:left="720" w:hanging="360"/>
      </w:pPr>
    </w:lvl>
    <w:lvl w:ilvl="1" w:tplc="79320CE4">
      <w:start w:val="1"/>
      <w:numFmt w:val="lowerLetter"/>
      <w:lvlText w:val="%2."/>
      <w:lvlJc w:val="left"/>
      <w:pPr>
        <w:ind w:left="1440" w:hanging="360"/>
      </w:p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1"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2" w15:restartNumberingAfterBreak="0">
    <w:nsid w:val="345B4038"/>
    <w:multiLevelType w:val="hybridMultilevel"/>
    <w:tmpl w:val="7B222DE0"/>
    <w:lvl w:ilvl="0" w:tplc="82AA3C2A">
      <w:start w:val="1"/>
      <w:numFmt w:val="upperRoman"/>
      <w:lvlText w:val="%1."/>
      <w:lvlJc w:val="left"/>
      <w:pPr>
        <w:ind w:left="90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3"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279D6"/>
    <w:rsid w:val="000A2823"/>
    <w:rsid w:val="000BF0EB"/>
    <w:rsid w:val="00135FDB"/>
    <w:rsid w:val="00146491"/>
    <w:rsid w:val="00190B96"/>
    <w:rsid w:val="001F5EF0"/>
    <w:rsid w:val="00273094"/>
    <w:rsid w:val="002AE7D3"/>
    <w:rsid w:val="00377132"/>
    <w:rsid w:val="003967FE"/>
    <w:rsid w:val="003A536D"/>
    <w:rsid w:val="003D8206"/>
    <w:rsid w:val="0046160A"/>
    <w:rsid w:val="004979E4"/>
    <w:rsid w:val="004E7A3A"/>
    <w:rsid w:val="00508295"/>
    <w:rsid w:val="00574773"/>
    <w:rsid w:val="006289B6"/>
    <w:rsid w:val="00685CE8"/>
    <w:rsid w:val="006B48E3"/>
    <w:rsid w:val="007A4B4A"/>
    <w:rsid w:val="007B2C1A"/>
    <w:rsid w:val="00804050"/>
    <w:rsid w:val="0081B618"/>
    <w:rsid w:val="0084059B"/>
    <w:rsid w:val="00891BF4"/>
    <w:rsid w:val="008A2FCD"/>
    <w:rsid w:val="008B6ED0"/>
    <w:rsid w:val="0090385E"/>
    <w:rsid w:val="0098DADE"/>
    <w:rsid w:val="00A67D51"/>
    <w:rsid w:val="00AA2A89"/>
    <w:rsid w:val="00BD33C0"/>
    <w:rsid w:val="00C24DAC"/>
    <w:rsid w:val="00C36237"/>
    <w:rsid w:val="00C825AD"/>
    <w:rsid w:val="00CAF3A2"/>
    <w:rsid w:val="00CC7F55"/>
    <w:rsid w:val="00D376CE"/>
    <w:rsid w:val="00D61358"/>
    <w:rsid w:val="00D831D6"/>
    <w:rsid w:val="00E03985"/>
    <w:rsid w:val="00E9382B"/>
    <w:rsid w:val="00EA4CA2"/>
    <w:rsid w:val="00F92675"/>
    <w:rsid w:val="00FC469D"/>
    <w:rsid w:val="01017B4F"/>
    <w:rsid w:val="0106F365"/>
    <w:rsid w:val="010B0126"/>
    <w:rsid w:val="01218F73"/>
    <w:rsid w:val="01587A09"/>
    <w:rsid w:val="0164ABF9"/>
    <w:rsid w:val="0165555D"/>
    <w:rsid w:val="017064B0"/>
    <w:rsid w:val="018D28D5"/>
    <w:rsid w:val="019D7440"/>
    <w:rsid w:val="01A11AE3"/>
    <w:rsid w:val="01C0EBA7"/>
    <w:rsid w:val="020D7E8E"/>
    <w:rsid w:val="02149539"/>
    <w:rsid w:val="02318D29"/>
    <w:rsid w:val="024543F2"/>
    <w:rsid w:val="025B2F8C"/>
    <w:rsid w:val="028FBB6D"/>
    <w:rsid w:val="02A71D62"/>
    <w:rsid w:val="02B891E1"/>
    <w:rsid w:val="02C06480"/>
    <w:rsid w:val="02C0B8AB"/>
    <w:rsid w:val="02CB3A74"/>
    <w:rsid w:val="02CC0FB1"/>
    <w:rsid w:val="02DED021"/>
    <w:rsid w:val="02F25A73"/>
    <w:rsid w:val="02FCDD48"/>
    <w:rsid w:val="031DE15A"/>
    <w:rsid w:val="0322217D"/>
    <w:rsid w:val="03547273"/>
    <w:rsid w:val="035CE480"/>
    <w:rsid w:val="03656E0B"/>
    <w:rsid w:val="039F1BDE"/>
    <w:rsid w:val="03AB0AFD"/>
    <w:rsid w:val="03B90243"/>
    <w:rsid w:val="03D31133"/>
    <w:rsid w:val="0444F21A"/>
    <w:rsid w:val="04466683"/>
    <w:rsid w:val="04789F78"/>
    <w:rsid w:val="04AED3FB"/>
    <w:rsid w:val="0505EFD2"/>
    <w:rsid w:val="05383BB7"/>
    <w:rsid w:val="056AF737"/>
    <w:rsid w:val="05AF8CFD"/>
    <w:rsid w:val="05BF64F3"/>
    <w:rsid w:val="05D0B368"/>
    <w:rsid w:val="05DF571B"/>
    <w:rsid w:val="05E533B4"/>
    <w:rsid w:val="060C9543"/>
    <w:rsid w:val="063573E9"/>
    <w:rsid w:val="063A2554"/>
    <w:rsid w:val="066864B8"/>
    <w:rsid w:val="06BD2519"/>
    <w:rsid w:val="06FFCC5F"/>
    <w:rsid w:val="07099216"/>
    <w:rsid w:val="07490A8B"/>
    <w:rsid w:val="075EC707"/>
    <w:rsid w:val="0784BA48"/>
    <w:rsid w:val="07876BAD"/>
    <w:rsid w:val="07A15849"/>
    <w:rsid w:val="07B002A0"/>
    <w:rsid w:val="07DE0171"/>
    <w:rsid w:val="07E01C64"/>
    <w:rsid w:val="07E2DF57"/>
    <w:rsid w:val="080AF048"/>
    <w:rsid w:val="080F75D4"/>
    <w:rsid w:val="081439B5"/>
    <w:rsid w:val="08312B69"/>
    <w:rsid w:val="083A0B0D"/>
    <w:rsid w:val="083A5714"/>
    <w:rsid w:val="086D9AE2"/>
    <w:rsid w:val="08860447"/>
    <w:rsid w:val="08BDDD94"/>
    <w:rsid w:val="0909BE54"/>
    <w:rsid w:val="09636D21"/>
    <w:rsid w:val="09AF97F3"/>
    <w:rsid w:val="09D4A712"/>
    <w:rsid w:val="09D54221"/>
    <w:rsid w:val="0A1C68EC"/>
    <w:rsid w:val="0A260D99"/>
    <w:rsid w:val="0A44175E"/>
    <w:rsid w:val="0A949280"/>
    <w:rsid w:val="0A9695F5"/>
    <w:rsid w:val="0A9AE4EA"/>
    <w:rsid w:val="0AA482A3"/>
    <w:rsid w:val="0AEE8E23"/>
    <w:rsid w:val="0AF48012"/>
    <w:rsid w:val="0B185940"/>
    <w:rsid w:val="0B46B827"/>
    <w:rsid w:val="0B491140"/>
    <w:rsid w:val="0B492F43"/>
    <w:rsid w:val="0B64A5E1"/>
    <w:rsid w:val="0B7795B3"/>
    <w:rsid w:val="0B7F0F65"/>
    <w:rsid w:val="0B87EB10"/>
    <w:rsid w:val="0B91EC46"/>
    <w:rsid w:val="0B97A7A2"/>
    <w:rsid w:val="0BA1F27B"/>
    <w:rsid w:val="0BB3DD96"/>
    <w:rsid w:val="0BB73BE0"/>
    <w:rsid w:val="0C2E19F3"/>
    <w:rsid w:val="0C60D8F1"/>
    <w:rsid w:val="0C7515E3"/>
    <w:rsid w:val="0C8882EC"/>
    <w:rsid w:val="0CBA0052"/>
    <w:rsid w:val="0CBB7D4F"/>
    <w:rsid w:val="0CCAFB62"/>
    <w:rsid w:val="0CCD5CED"/>
    <w:rsid w:val="0CF02F6D"/>
    <w:rsid w:val="0D119512"/>
    <w:rsid w:val="0D372756"/>
    <w:rsid w:val="0D3FEE4D"/>
    <w:rsid w:val="0D5F7967"/>
    <w:rsid w:val="0D7543A8"/>
    <w:rsid w:val="0D7F0133"/>
    <w:rsid w:val="0D80C68D"/>
    <w:rsid w:val="0D955408"/>
    <w:rsid w:val="0D96D9D3"/>
    <w:rsid w:val="0DAB51CA"/>
    <w:rsid w:val="0DB6AB2B"/>
    <w:rsid w:val="0DDC5894"/>
    <w:rsid w:val="0DE042F1"/>
    <w:rsid w:val="0DF8BD33"/>
    <w:rsid w:val="0E080F55"/>
    <w:rsid w:val="0E3CA55E"/>
    <w:rsid w:val="0E52E28E"/>
    <w:rsid w:val="0E6516E3"/>
    <w:rsid w:val="0E6FD12C"/>
    <w:rsid w:val="0EE770B0"/>
    <w:rsid w:val="0EED803B"/>
    <w:rsid w:val="0EF40D98"/>
    <w:rsid w:val="0EF92173"/>
    <w:rsid w:val="0F29AACA"/>
    <w:rsid w:val="0F2B1C20"/>
    <w:rsid w:val="0F41CB05"/>
    <w:rsid w:val="0F66A26D"/>
    <w:rsid w:val="0F7A584A"/>
    <w:rsid w:val="0F866D11"/>
    <w:rsid w:val="0F8AEAF3"/>
    <w:rsid w:val="0FAE658C"/>
    <w:rsid w:val="0FAE9E02"/>
    <w:rsid w:val="0FB236E2"/>
    <w:rsid w:val="0FDC37B9"/>
    <w:rsid w:val="0FF8ED36"/>
    <w:rsid w:val="0FFEDA00"/>
    <w:rsid w:val="0FFF4BFE"/>
    <w:rsid w:val="101B091F"/>
    <w:rsid w:val="102FDBA1"/>
    <w:rsid w:val="103F793C"/>
    <w:rsid w:val="1057E65D"/>
    <w:rsid w:val="107C7D98"/>
    <w:rsid w:val="10831B0C"/>
    <w:rsid w:val="109BE878"/>
    <w:rsid w:val="10B646AD"/>
    <w:rsid w:val="1108D174"/>
    <w:rsid w:val="116FBE83"/>
    <w:rsid w:val="11B086CE"/>
    <w:rsid w:val="11BC2EA1"/>
    <w:rsid w:val="120F1760"/>
    <w:rsid w:val="12497F81"/>
    <w:rsid w:val="12547CA2"/>
    <w:rsid w:val="12574DDE"/>
    <w:rsid w:val="126F8D94"/>
    <w:rsid w:val="128152A3"/>
    <w:rsid w:val="128E3D02"/>
    <w:rsid w:val="12923A15"/>
    <w:rsid w:val="12C3AA43"/>
    <w:rsid w:val="12EFAC2A"/>
    <w:rsid w:val="12F92E52"/>
    <w:rsid w:val="13400323"/>
    <w:rsid w:val="134CB57B"/>
    <w:rsid w:val="1351E83D"/>
    <w:rsid w:val="135BFE0C"/>
    <w:rsid w:val="1376E2CA"/>
    <w:rsid w:val="1393823F"/>
    <w:rsid w:val="13D5F1DC"/>
    <w:rsid w:val="14176B81"/>
    <w:rsid w:val="14259CB2"/>
    <w:rsid w:val="14322BCF"/>
    <w:rsid w:val="144978AB"/>
    <w:rsid w:val="14B8DBFE"/>
    <w:rsid w:val="14C66323"/>
    <w:rsid w:val="14DB245F"/>
    <w:rsid w:val="14DCB9E8"/>
    <w:rsid w:val="14FBBDDB"/>
    <w:rsid w:val="150268D2"/>
    <w:rsid w:val="1518DB9E"/>
    <w:rsid w:val="152529F8"/>
    <w:rsid w:val="158B71AD"/>
    <w:rsid w:val="158DE856"/>
    <w:rsid w:val="15E259C2"/>
    <w:rsid w:val="15EBFE00"/>
    <w:rsid w:val="15F6FCF8"/>
    <w:rsid w:val="1602A9E6"/>
    <w:rsid w:val="16181291"/>
    <w:rsid w:val="16355D6B"/>
    <w:rsid w:val="1653AA08"/>
    <w:rsid w:val="16685F5E"/>
    <w:rsid w:val="16C2E7F1"/>
    <w:rsid w:val="16DC4F0A"/>
    <w:rsid w:val="16F480E0"/>
    <w:rsid w:val="178C2492"/>
    <w:rsid w:val="17A95395"/>
    <w:rsid w:val="17CF18BD"/>
    <w:rsid w:val="17F8541B"/>
    <w:rsid w:val="18086B95"/>
    <w:rsid w:val="1860A042"/>
    <w:rsid w:val="18A1BE46"/>
    <w:rsid w:val="18B8CEC3"/>
    <w:rsid w:val="18D5E558"/>
    <w:rsid w:val="18DA1F40"/>
    <w:rsid w:val="18E85C85"/>
    <w:rsid w:val="1918B406"/>
    <w:rsid w:val="1932795B"/>
    <w:rsid w:val="196257B5"/>
    <w:rsid w:val="19659DFB"/>
    <w:rsid w:val="199B36B0"/>
    <w:rsid w:val="19CD9230"/>
    <w:rsid w:val="19E5991F"/>
    <w:rsid w:val="19E8C685"/>
    <w:rsid w:val="19ED5365"/>
    <w:rsid w:val="19F06A7A"/>
    <w:rsid w:val="1A08C9C2"/>
    <w:rsid w:val="1A3469B3"/>
    <w:rsid w:val="1A405593"/>
    <w:rsid w:val="1A40ED0B"/>
    <w:rsid w:val="1A54BE13"/>
    <w:rsid w:val="1A7009C6"/>
    <w:rsid w:val="1A8BC1C0"/>
    <w:rsid w:val="1AC2AA91"/>
    <w:rsid w:val="1AE99C40"/>
    <w:rsid w:val="1AE9CF7C"/>
    <w:rsid w:val="1B006CE3"/>
    <w:rsid w:val="1B10E539"/>
    <w:rsid w:val="1B1A2421"/>
    <w:rsid w:val="1B54CA5C"/>
    <w:rsid w:val="1B566739"/>
    <w:rsid w:val="1B6D586E"/>
    <w:rsid w:val="1B955D66"/>
    <w:rsid w:val="1BD37BA6"/>
    <w:rsid w:val="1C02CAC5"/>
    <w:rsid w:val="1C07F525"/>
    <w:rsid w:val="1C51E681"/>
    <w:rsid w:val="1C9BB6B9"/>
    <w:rsid w:val="1CAA2BBE"/>
    <w:rsid w:val="1CECC3FB"/>
    <w:rsid w:val="1CFE7A00"/>
    <w:rsid w:val="1D1BB978"/>
    <w:rsid w:val="1D5EE0DC"/>
    <w:rsid w:val="1D67CC60"/>
    <w:rsid w:val="1D8D525E"/>
    <w:rsid w:val="1D9646DE"/>
    <w:rsid w:val="1DA51C94"/>
    <w:rsid w:val="1DB8D016"/>
    <w:rsid w:val="1E1E6BFB"/>
    <w:rsid w:val="1E264A55"/>
    <w:rsid w:val="1E29E59F"/>
    <w:rsid w:val="1E6C5F44"/>
    <w:rsid w:val="1E9310F9"/>
    <w:rsid w:val="1E948213"/>
    <w:rsid w:val="1E9C4D7A"/>
    <w:rsid w:val="1EB0DCE1"/>
    <w:rsid w:val="1EB3CC2E"/>
    <w:rsid w:val="1EB767FB"/>
    <w:rsid w:val="1EB90C44"/>
    <w:rsid w:val="1EBA6070"/>
    <w:rsid w:val="1EC37C93"/>
    <w:rsid w:val="1ED01F37"/>
    <w:rsid w:val="1F1FC0BF"/>
    <w:rsid w:val="1F31A6AA"/>
    <w:rsid w:val="1F80644C"/>
    <w:rsid w:val="1F8CAC32"/>
    <w:rsid w:val="1FC0638E"/>
    <w:rsid w:val="1FDFBE92"/>
    <w:rsid w:val="1FF6386A"/>
    <w:rsid w:val="200DC17E"/>
    <w:rsid w:val="201C3931"/>
    <w:rsid w:val="20936F7C"/>
    <w:rsid w:val="20A5AB4C"/>
    <w:rsid w:val="20A98D25"/>
    <w:rsid w:val="20DEB097"/>
    <w:rsid w:val="20F15326"/>
    <w:rsid w:val="20F8C1E2"/>
    <w:rsid w:val="21047D47"/>
    <w:rsid w:val="21101E7F"/>
    <w:rsid w:val="214B7387"/>
    <w:rsid w:val="2199D6CA"/>
    <w:rsid w:val="21AE065D"/>
    <w:rsid w:val="21B9806C"/>
    <w:rsid w:val="21D46171"/>
    <w:rsid w:val="21F81FBA"/>
    <w:rsid w:val="21FE4001"/>
    <w:rsid w:val="2218C215"/>
    <w:rsid w:val="222F2DD5"/>
    <w:rsid w:val="224E5FB6"/>
    <w:rsid w:val="22822DBC"/>
    <w:rsid w:val="22869F9E"/>
    <w:rsid w:val="22A9CE69"/>
    <w:rsid w:val="22B4FDF9"/>
    <w:rsid w:val="22CB78AE"/>
    <w:rsid w:val="22DE00F3"/>
    <w:rsid w:val="22ED6C0A"/>
    <w:rsid w:val="23108585"/>
    <w:rsid w:val="2310EBA8"/>
    <w:rsid w:val="231DC60C"/>
    <w:rsid w:val="2367BBA4"/>
    <w:rsid w:val="239633FB"/>
    <w:rsid w:val="23AF4F3F"/>
    <w:rsid w:val="23C0E0D0"/>
    <w:rsid w:val="23CEA793"/>
    <w:rsid w:val="23D00F30"/>
    <w:rsid w:val="23E9368F"/>
    <w:rsid w:val="23EA74D6"/>
    <w:rsid w:val="24165C0A"/>
    <w:rsid w:val="2425F63B"/>
    <w:rsid w:val="2428A202"/>
    <w:rsid w:val="243B1739"/>
    <w:rsid w:val="2445504E"/>
    <w:rsid w:val="247094FD"/>
    <w:rsid w:val="24808D17"/>
    <w:rsid w:val="24960420"/>
    <w:rsid w:val="24B2DAD4"/>
    <w:rsid w:val="24C2CB47"/>
    <w:rsid w:val="24C56D46"/>
    <w:rsid w:val="2530A0BB"/>
    <w:rsid w:val="253F8CD6"/>
    <w:rsid w:val="25529E91"/>
    <w:rsid w:val="25603821"/>
    <w:rsid w:val="25883958"/>
    <w:rsid w:val="25A62608"/>
    <w:rsid w:val="25A9A178"/>
    <w:rsid w:val="25B17EC1"/>
    <w:rsid w:val="25ED37A1"/>
    <w:rsid w:val="260642B9"/>
    <w:rsid w:val="264DD583"/>
    <w:rsid w:val="2655F5E0"/>
    <w:rsid w:val="267581EA"/>
    <w:rsid w:val="267F3961"/>
    <w:rsid w:val="26D081F1"/>
    <w:rsid w:val="26D4D3F2"/>
    <w:rsid w:val="26EB1D4C"/>
    <w:rsid w:val="26F3F569"/>
    <w:rsid w:val="270942A1"/>
    <w:rsid w:val="2713DEE1"/>
    <w:rsid w:val="272DF39A"/>
    <w:rsid w:val="273EB339"/>
    <w:rsid w:val="2746544F"/>
    <w:rsid w:val="275BC5FD"/>
    <w:rsid w:val="275F9AFA"/>
    <w:rsid w:val="27E4D563"/>
    <w:rsid w:val="280B3923"/>
    <w:rsid w:val="2842528E"/>
    <w:rsid w:val="2849086A"/>
    <w:rsid w:val="28516AC0"/>
    <w:rsid w:val="285EE1EB"/>
    <w:rsid w:val="288C7CCD"/>
    <w:rsid w:val="2890B4DA"/>
    <w:rsid w:val="289757D9"/>
    <w:rsid w:val="28B6458C"/>
    <w:rsid w:val="28C5DAD6"/>
    <w:rsid w:val="28D6EF55"/>
    <w:rsid w:val="28DA542C"/>
    <w:rsid w:val="28EA2065"/>
    <w:rsid w:val="290888B5"/>
    <w:rsid w:val="2936D995"/>
    <w:rsid w:val="2956F56A"/>
    <w:rsid w:val="2957C374"/>
    <w:rsid w:val="2971E377"/>
    <w:rsid w:val="29B53F85"/>
    <w:rsid w:val="29D58700"/>
    <w:rsid w:val="29F2D90D"/>
    <w:rsid w:val="2A062AF4"/>
    <w:rsid w:val="2A50EAFA"/>
    <w:rsid w:val="2A525D38"/>
    <w:rsid w:val="2A865F20"/>
    <w:rsid w:val="2A9373B5"/>
    <w:rsid w:val="2A9D4970"/>
    <w:rsid w:val="2AA25B49"/>
    <w:rsid w:val="2AB8E85B"/>
    <w:rsid w:val="2C1E8170"/>
    <w:rsid w:val="2C444005"/>
    <w:rsid w:val="2C55C9A0"/>
    <w:rsid w:val="2C7817CD"/>
    <w:rsid w:val="2CD27460"/>
    <w:rsid w:val="2D0282DB"/>
    <w:rsid w:val="2D06E64A"/>
    <w:rsid w:val="2D0FCD1D"/>
    <w:rsid w:val="2D1A657E"/>
    <w:rsid w:val="2D896308"/>
    <w:rsid w:val="2DB96803"/>
    <w:rsid w:val="2DF0CC3A"/>
    <w:rsid w:val="2DFC502D"/>
    <w:rsid w:val="2E0EE14B"/>
    <w:rsid w:val="2E222FAA"/>
    <w:rsid w:val="2E277D0B"/>
    <w:rsid w:val="2E58E5DB"/>
    <w:rsid w:val="2E6DD2D5"/>
    <w:rsid w:val="2E6ED6FE"/>
    <w:rsid w:val="2E818C89"/>
    <w:rsid w:val="2E8A6A54"/>
    <w:rsid w:val="2E915AF0"/>
    <w:rsid w:val="2EBE6B0E"/>
    <w:rsid w:val="2EC2E391"/>
    <w:rsid w:val="2EDB3A23"/>
    <w:rsid w:val="2EFE41F3"/>
    <w:rsid w:val="2F1F3656"/>
    <w:rsid w:val="2F3BC60A"/>
    <w:rsid w:val="2F63DC9C"/>
    <w:rsid w:val="2F98A5B5"/>
    <w:rsid w:val="2FF98270"/>
    <w:rsid w:val="30742191"/>
    <w:rsid w:val="3074B311"/>
    <w:rsid w:val="308D5907"/>
    <w:rsid w:val="30A6313D"/>
    <w:rsid w:val="30CE7CEC"/>
    <w:rsid w:val="30D77C71"/>
    <w:rsid w:val="30E91A30"/>
    <w:rsid w:val="30FCB314"/>
    <w:rsid w:val="311C2532"/>
    <w:rsid w:val="3126170C"/>
    <w:rsid w:val="3160A5CD"/>
    <w:rsid w:val="3196C7C2"/>
    <w:rsid w:val="31A70FBC"/>
    <w:rsid w:val="31CF9E44"/>
    <w:rsid w:val="3204827C"/>
    <w:rsid w:val="320B26EE"/>
    <w:rsid w:val="3290A751"/>
    <w:rsid w:val="32A0B93F"/>
    <w:rsid w:val="32ED06E0"/>
    <w:rsid w:val="3314039B"/>
    <w:rsid w:val="331A84AF"/>
    <w:rsid w:val="331E7563"/>
    <w:rsid w:val="33239536"/>
    <w:rsid w:val="332634D4"/>
    <w:rsid w:val="33802E3D"/>
    <w:rsid w:val="338E0A9C"/>
    <w:rsid w:val="33A58358"/>
    <w:rsid w:val="33B99348"/>
    <w:rsid w:val="33BC3540"/>
    <w:rsid w:val="33E66C2D"/>
    <w:rsid w:val="33EBDE4B"/>
    <w:rsid w:val="340FD002"/>
    <w:rsid w:val="3448FAA1"/>
    <w:rsid w:val="3448FF90"/>
    <w:rsid w:val="3460A642"/>
    <w:rsid w:val="3472D5C6"/>
    <w:rsid w:val="347999CE"/>
    <w:rsid w:val="34A812CE"/>
    <w:rsid w:val="34D30859"/>
    <w:rsid w:val="34F68CDA"/>
    <w:rsid w:val="35251A19"/>
    <w:rsid w:val="35277242"/>
    <w:rsid w:val="35347AD4"/>
    <w:rsid w:val="35849D96"/>
    <w:rsid w:val="35FE786D"/>
    <w:rsid w:val="361D99BA"/>
    <w:rsid w:val="3621DFFE"/>
    <w:rsid w:val="363DA528"/>
    <w:rsid w:val="36407130"/>
    <w:rsid w:val="3649FEB1"/>
    <w:rsid w:val="368466F1"/>
    <w:rsid w:val="36A88B29"/>
    <w:rsid w:val="36BF25D1"/>
    <w:rsid w:val="36CB4169"/>
    <w:rsid w:val="36E909BA"/>
    <w:rsid w:val="371C1D47"/>
    <w:rsid w:val="372B938E"/>
    <w:rsid w:val="377346DD"/>
    <w:rsid w:val="377F69C7"/>
    <w:rsid w:val="378E9305"/>
    <w:rsid w:val="37A9A3C0"/>
    <w:rsid w:val="37CE1ACE"/>
    <w:rsid w:val="37D55C00"/>
    <w:rsid w:val="37DA20F0"/>
    <w:rsid w:val="3896EE63"/>
    <w:rsid w:val="38B23D3F"/>
    <w:rsid w:val="38E6F0D7"/>
    <w:rsid w:val="38ED0C5E"/>
    <w:rsid w:val="38EF945F"/>
    <w:rsid w:val="393F9208"/>
    <w:rsid w:val="3950D470"/>
    <w:rsid w:val="39746501"/>
    <w:rsid w:val="399E304A"/>
    <w:rsid w:val="39A0B618"/>
    <w:rsid w:val="39B8EAA7"/>
    <w:rsid w:val="39C0823B"/>
    <w:rsid w:val="39ED3829"/>
    <w:rsid w:val="39F3DF2C"/>
    <w:rsid w:val="39FCB6B2"/>
    <w:rsid w:val="3A10C3D1"/>
    <w:rsid w:val="3A4102F3"/>
    <w:rsid w:val="3A6142D0"/>
    <w:rsid w:val="3A6FE4BC"/>
    <w:rsid w:val="3AA5B152"/>
    <w:rsid w:val="3AB09081"/>
    <w:rsid w:val="3AB15DC9"/>
    <w:rsid w:val="3AB58FC9"/>
    <w:rsid w:val="3AB89CEF"/>
    <w:rsid w:val="3ACA17B8"/>
    <w:rsid w:val="3AF54475"/>
    <w:rsid w:val="3B148559"/>
    <w:rsid w:val="3B2B7A24"/>
    <w:rsid w:val="3B3C6DBD"/>
    <w:rsid w:val="3B50864C"/>
    <w:rsid w:val="3B7DC2CF"/>
    <w:rsid w:val="3B81E269"/>
    <w:rsid w:val="3B97009C"/>
    <w:rsid w:val="3B98ACE6"/>
    <w:rsid w:val="3BA15423"/>
    <w:rsid w:val="3BE9DBED"/>
    <w:rsid w:val="3BEC5072"/>
    <w:rsid w:val="3BFFA128"/>
    <w:rsid w:val="3C23D717"/>
    <w:rsid w:val="3C36E995"/>
    <w:rsid w:val="3C3CFDB0"/>
    <w:rsid w:val="3C50746B"/>
    <w:rsid w:val="3C5B5610"/>
    <w:rsid w:val="3C689625"/>
    <w:rsid w:val="3C6EBFC0"/>
    <w:rsid w:val="3C80D333"/>
    <w:rsid w:val="3CAD3103"/>
    <w:rsid w:val="3CCA61C6"/>
    <w:rsid w:val="3CDEB041"/>
    <w:rsid w:val="3D006997"/>
    <w:rsid w:val="3D195984"/>
    <w:rsid w:val="3D1E58CD"/>
    <w:rsid w:val="3D23A2C4"/>
    <w:rsid w:val="3D40B9D1"/>
    <w:rsid w:val="3D5AF3A4"/>
    <w:rsid w:val="3D623BB3"/>
    <w:rsid w:val="3DADEB6D"/>
    <w:rsid w:val="3DC41A8D"/>
    <w:rsid w:val="3DD0BFFA"/>
    <w:rsid w:val="3E19D27F"/>
    <w:rsid w:val="3E5847C1"/>
    <w:rsid w:val="3E598F37"/>
    <w:rsid w:val="3E67AFD6"/>
    <w:rsid w:val="3E6C3FE5"/>
    <w:rsid w:val="3E6F39CF"/>
    <w:rsid w:val="3EA06F64"/>
    <w:rsid w:val="3ECED53E"/>
    <w:rsid w:val="3F06C118"/>
    <w:rsid w:val="3F292DFE"/>
    <w:rsid w:val="3F3DB175"/>
    <w:rsid w:val="3F475B23"/>
    <w:rsid w:val="3F6A17FA"/>
    <w:rsid w:val="3FC2096E"/>
    <w:rsid w:val="3FDE0F55"/>
    <w:rsid w:val="3FE74419"/>
    <w:rsid w:val="3FF71A11"/>
    <w:rsid w:val="402A6A1D"/>
    <w:rsid w:val="406CE2B4"/>
    <w:rsid w:val="40A6B873"/>
    <w:rsid w:val="40D3003D"/>
    <w:rsid w:val="40DA5038"/>
    <w:rsid w:val="410FBFCD"/>
    <w:rsid w:val="4160D356"/>
    <w:rsid w:val="416238DA"/>
    <w:rsid w:val="4167CD0B"/>
    <w:rsid w:val="417762BE"/>
    <w:rsid w:val="41A13E3E"/>
    <w:rsid w:val="41BEE6C2"/>
    <w:rsid w:val="41D48966"/>
    <w:rsid w:val="41D92461"/>
    <w:rsid w:val="41DE8E03"/>
    <w:rsid w:val="422B8F60"/>
    <w:rsid w:val="427315BA"/>
    <w:rsid w:val="4287B76E"/>
    <w:rsid w:val="42B5D64E"/>
    <w:rsid w:val="42CA61F3"/>
    <w:rsid w:val="42E1C662"/>
    <w:rsid w:val="42E73AA9"/>
    <w:rsid w:val="42EF8D08"/>
    <w:rsid w:val="42F46DE0"/>
    <w:rsid w:val="430D76B6"/>
    <w:rsid w:val="430FAD40"/>
    <w:rsid w:val="4311CC99"/>
    <w:rsid w:val="43629335"/>
    <w:rsid w:val="4381E1AD"/>
    <w:rsid w:val="43AA68B2"/>
    <w:rsid w:val="43AB880B"/>
    <w:rsid w:val="43CBEDD4"/>
    <w:rsid w:val="43F67429"/>
    <w:rsid w:val="4449B471"/>
    <w:rsid w:val="446926E1"/>
    <w:rsid w:val="44C58FE6"/>
    <w:rsid w:val="44CFD6F6"/>
    <w:rsid w:val="44D05AFD"/>
    <w:rsid w:val="4515D024"/>
    <w:rsid w:val="453E78C5"/>
    <w:rsid w:val="45A66A40"/>
    <w:rsid w:val="45CD752B"/>
    <w:rsid w:val="45F9DC82"/>
    <w:rsid w:val="464423E4"/>
    <w:rsid w:val="46466CC4"/>
    <w:rsid w:val="4671A21F"/>
    <w:rsid w:val="467E8E3B"/>
    <w:rsid w:val="46888FBD"/>
    <w:rsid w:val="4690F2FD"/>
    <w:rsid w:val="4697A674"/>
    <w:rsid w:val="46B4D086"/>
    <w:rsid w:val="46D893EA"/>
    <w:rsid w:val="46DE3B69"/>
    <w:rsid w:val="46F24294"/>
    <w:rsid w:val="470935CA"/>
    <w:rsid w:val="4727DAB9"/>
    <w:rsid w:val="477CCD3F"/>
    <w:rsid w:val="47A79632"/>
    <w:rsid w:val="47AB41B2"/>
    <w:rsid w:val="47BC47AC"/>
    <w:rsid w:val="47BFAC72"/>
    <w:rsid w:val="47C56222"/>
    <w:rsid w:val="47CC4F0C"/>
    <w:rsid w:val="48097297"/>
    <w:rsid w:val="4813FB35"/>
    <w:rsid w:val="481A1BD2"/>
    <w:rsid w:val="48242771"/>
    <w:rsid w:val="484005E0"/>
    <w:rsid w:val="484945BA"/>
    <w:rsid w:val="487901DB"/>
    <w:rsid w:val="488561D2"/>
    <w:rsid w:val="48F86255"/>
    <w:rsid w:val="49024FC5"/>
    <w:rsid w:val="492652B4"/>
    <w:rsid w:val="493E24F0"/>
    <w:rsid w:val="49421667"/>
    <w:rsid w:val="4977F3DD"/>
    <w:rsid w:val="498C06E0"/>
    <w:rsid w:val="4990586A"/>
    <w:rsid w:val="49C9D1F9"/>
    <w:rsid w:val="49ECC73F"/>
    <w:rsid w:val="4A1F7BC8"/>
    <w:rsid w:val="4A275A71"/>
    <w:rsid w:val="4A28BCBC"/>
    <w:rsid w:val="4A6BA80C"/>
    <w:rsid w:val="4A83B695"/>
    <w:rsid w:val="4A921268"/>
    <w:rsid w:val="4AAE27CE"/>
    <w:rsid w:val="4B028B46"/>
    <w:rsid w:val="4B09FC09"/>
    <w:rsid w:val="4BADC45B"/>
    <w:rsid w:val="4BC8C582"/>
    <w:rsid w:val="4BF1EF9E"/>
    <w:rsid w:val="4C34BA02"/>
    <w:rsid w:val="4C5E7829"/>
    <w:rsid w:val="4C9AA718"/>
    <w:rsid w:val="4CB13313"/>
    <w:rsid w:val="4CBF9CE5"/>
    <w:rsid w:val="4CC00B2D"/>
    <w:rsid w:val="4CC1544D"/>
    <w:rsid w:val="4CFCA5F4"/>
    <w:rsid w:val="4D1FE37A"/>
    <w:rsid w:val="4D2B3A64"/>
    <w:rsid w:val="4D31EF82"/>
    <w:rsid w:val="4D32611F"/>
    <w:rsid w:val="4D39F453"/>
    <w:rsid w:val="4D7A5E36"/>
    <w:rsid w:val="4D8E98BF"/>
    <w:rsid w:val="4DC58129"/>
    <w:rsid w:val="4DDD4B4D"/>
    <w:rsid w:val="4E2EB44C"/>
    <w:rsid w:val="4E3528FF"/>
    <w:rsid w:val="4E4ABD84"/>
    <w:rsid w:val="4E78BD37"/>
    <w:rsid w:val="4EA7033F"/>
    <w:rsid w:val="4EAE3AB1"/>
    <w:rsid w:val="4EBE9647"/>
    <w:rsid w:val="4EC92374"/>
    <w:rsid w:val="4F073D77"/>
    <w:rsid w:val="4F1A1D11"/>
    <w:rsid w:val="4F28D318"/>
    <w:rsid w:val="4F58D5DE"/>
    <w:rsid w:val="4F6160DB"/>
    <w:rsid w:val="4F6C0C0B"/>
    <w:rsid w:val="4F70A199"/>
    <w:rsid w:val="4F9127C0"/>
    <w:rsid w:val="4F9C1EFC"/>
    <w:rsid w:val="4FBDE206"/>
    <w:rsid w:val="4FC17F48"/>
    <w:rsid w:val="4FE7EE70"/>
    <w:rsid w:val="4FEC2A42"/>
    <w:rsid w:val="4FFF4097"/>
    <w:rsid w:val="50521111"/>
    <w:rsid w:val="506C012C"/>
    <w:rsid w:val="5091958C"/>
    <w:rsid w:val="509DA050"/>
    <w:rsid w:val="50E43F4F"/>
    <w:rsid w:val="50E4CB24"/>
    <w:rsid w:val="50EBD480"/>
    <w:rsid w:val="50F67FD1"/>
    <w:rsid w:val="511BF272"/>
    <w:rsid w:val="512366E0"/>
    <w:rsid w:val="51558433"/>
    <w:rsid w:val="5179E49C"/>
    <w:rsid w:val="517D813F"/>
    <w:rsid w:val="51B31886"/>
    <w:rsid w:val="51B46AF1"/>
    <w:rsid w:val="51B51354"/>
    <w:rsid w:val="51B611ED"/>
    <w:rsid w:val="51DE1180"/>
    <w:rsid w:val="51E9BF9F"/>
    <w:rsid w:val="51F13155"/>
    <w:rsid w:val="5224EA80"/>
    <w:rsid w:val="523741F1"/>
    <w:rsid w:val="528C4A1A"/>
    <w:rsid w:val="52E28A88"/>
    <w:rsid w:val="530B2C95"/>
    <w:rsid w:val="530F980A"/>
    <w:rsid w:val="531DCB83"/>
    <w:rsid w:val="5331C898"/>
    <w:rsid w:val="533E7D3D"/>
    <w:rsid w:val="535620EA"/>
    <w:rsid w:val="5360DBF9"/>
    <w:rsid w:val="5361A9AA"/>
    <w:rsid w:val="5367F4C8"/>
    <w:rsid w:val="537148B0"/>
    <w:rsid w:val="540B713D"/>
    <w:rsid w:val="5419461A"/>
    <w:rsid w:val="541F92F2"/>
    <w:rsid w:val="54357F8B"/>
    <w:rsid w:val="54644B9E"/>
    <w:rsid w:val="54815226"/>
    <w:rsid w:val="54CFF56F"/>
    <w:rsid w:val="54D1D5C8"/>
    <w:rsid w:val="54FDB845"/>
    <w:rsid w:val="55193079"/>
    <w:rsid w:val="553D2538"/>
    <w:rsid w:val="556CBEF9"/>
    <w:rsid w:val="55844BCC"/>
    <w:rsid w:val="55975201"/>
    <w:rsid w:val="55AE2035"/>
    <w:rsid w:val="55D30598"/>
    <w:rsid w:val="55F56D9D"/>
    <w:rsid w:val="5603379A"/>
    <w:rsid w:val="560484FF"/>
    <w:rsid w:val="5615BBEC"/>
    <w:rsid w:val="561B30AB"/>
    <w:rsid w:val="562556B5"/>
    <w:rsid w:val="5640E94F"/>
    <w:rsid w:val="567D5BBA"/>
    <w:rsid w:val="5697517E"/>
    <w:rsid w:val="56CB0203"/>
    <w:rsid w:val="56E2F163"/>
    <w:rsid w:val="57001AB9"/>
    <w:rsid w:val="571EC500"/>
    <w:rsid w:val="573A683A"/>
    <w:rsid w:val="576C697D"/>
    <w:rsid w:val="5785A2D4"/>
    <w:rsid w:val="57CD812A"/>
    <w:rsid w:val="57E2A456"/>
    <w:rsid w:val="580B2937"/>
    <w:rsid w:val="5817E6A0"/>
    <w:rsid w:val="584BC73D"/>
    <w:rsid w:val="5868CB22"/>
    <w:rsid w:val="586E1F22"/>
    <w:rsid w:val="587BBF2E"/>
    <w:rsid w:val="58AA79A0"/>
    <w:rsid w:val="58AD3B45"/>
    <w:rsid w:val="58B6592E"/>
    <w:rsid w:val="58BD5143"/>
    <w:rsid w:val="58DC137E"/>
    <w:rsid w:val="58EF2832"/>
    <w:rsid w:val="59145074"/>
    <w:rsid w:val="592AB594"/>
    <w:rsid w:val="593FF9E7"/>
    <w:rsid w:val="597A5E66"/>
    <w:rsid w:val="5999DE88"/>
    <w:rsid w:val="599CE8C3"/>
    <w:rsid w:val="59ACCACB"/>
    <w:rsid w:val="59AE693D"/>
    <w:rsid w:val="59BB0797"/>
    <w:rsid w:val="59D2E351"/>
    <w:rsid w:val="5A285110"/>
    <w:rsid w:val="5A3BA88D"/>
    <w:rsid w:val="5A3E62E2"/>
    <w:rsid w:val="5A453C7E"/>
    <w:rsid w:val="5A66082F"/>
    <w:rsid w:val="5A75C899"/>
    <w:rsid w:val="5A7F36F3"/>
    <w:rsid w:val="5A8D70CC"/>
    <w:rsid w:val="5AA8C76C"/>
    <w:rsid w:val="5ABD186E"/>
    <w:rsid w:val="5AC267D7"/>
    <w:rsid w:val="5AFD46D0"/>
    <w:rsid w:val="5B08D0E2"/>
    <w:rsid w:val="5B0945D8"/>
    <w:rsid w:val="5B76968C"/>
    <w:rsid w:val="5BA41C0D"/>
    <w:rsid w:val="5BA4DFE4"/>
    <w:rsid w:val="5BB41C05"/>
    <w:rsid w:val="5BBE2691"/>
    <w:rsid w:val="5C08B064"/>
    <w:rsid w:val="5C1F0364"/>
    <w:rsid w:val="5C4C22EB"/>
    <w:rsid w:val="5C51C951"/>
    <w:rsid w:val="5C67213E"/>
    <w:rsid w:val="5C71B959"/>
    <w:rsid w:val="5C7C2660"/>
    <w:rsid w:val="5CC3203D"/>
    <w:rsid w:val="5CC672DF"/>
    <w:rsid w:val="5CF2675B"/>
    <w:rsid w:val="5D31C080"/>
    <w:rsid w:val="5D31DFED"/>
    <w:rsid w:val="5D3BD918"/>
    <w:rsid w:val="5D3D5A66"/>
    <w:rsid w:val="5D62FB14"/>
    <w:rsid w:val="5D67EC4E"/>
    <w:rsid w:val="5DD19990"/>
    <w:rsid w:val="5DDCA049"/>
    <w:rsid w:val="5DF1938E"/>
    <w:rsid w:val="5DF323FC"/>
    <w:rsid w:val="5E048B98"/>
    <w:rsid w:val="5E103983"/>
    <w:rsid w:val="5E254D18"/>
    <w:rsid w:val="5E2D753A"/>
    <w:rsid w:val="5E35AEDE"/>
    <w:rsid w:val="5E5C3C27"/>
    <w:rsid w:val="5E601873"/>
    <w:rsid w:val="5E969CEF"/>
    <w:rsid w:val="5E9FB24B"/>
    <w:rsid w:val="5EC07742"/>
    <w:rsid w:val="5EC86A8A"/>
    <w:rsid w:val="5ED99D5F"/>
    <w:rsid w:val="5EE3B655"/>
    <w:rsid w:val="5EE58304"/>
    <w:rsid w:val="5F0D12B4"/>
    <w:rsid w:val="5F181D38"/>
    <w:rsid w:val="5F2A53EB"/>
    <w:rsid w:val="5F4EFFDD"/>
    <w:rsid w:val="5F72A2ED"/>
    <w:rsid w:val="5FB46907"/>
    <w:rsid w:val="5FF70390"/>
    <w:rsid w:val="5FFDEC07"/>
    <w:rsid w:val="5FFFC2E6"/>
    <w:rsid w:val="60008D88"/>
    <w:rsid w:val="6071E02C"/>
    <w:rsid w:val="608841D8"/>
    <w:rsid w:val="608BF03C"/>
    <w:rsid w:val="610C97C5"/>
    <w:rsid w:val="612C8993"/>
    <w:rsid w:val="613614EC"/>
    <w:rsid w:val="614D87C4"/>
    <w:rsid w:val="616B7C40"/>
    <w:rsid w:val="61784DCD"/>
    <w:rsid w:val="618AD47D"/>
    <w:rsid w:val="61A02DA9"/>
    <w:rsid w:val="61A57260"/>
    <w:rsid w:val="61C466ED"/>
    <w:rsid w:val="61D274AB"/>
    <w:rsid w:val="61E64EC2"/>
    <w:rsid w:val="621753D0"/>
    <w:rsid w:val="6221D19C"/>
    <w:rsid w:val="624C3C24"/>
    <w:rsid w:val="62537C01"/>
    <w:rsid w:val="62640AD0"/>
    <w:rsid w:val="628C788B"/>
    <w:rsid w:val="628CC51E"/>
    <w:rsid w:val="63341499"/>
    <w:rsid w:val="633DF723"/>
    <w:rsid w:val="6369F4AC"/>
    <w:rsid w:val="63892024"/>
    <w:rsid w:val="638E66E1"/>
    <w:rsid w:val="63F7BF3F"/>
    <w:rsid w:val="643A029B"/>
    <w:rsid w:val="646808AC"/>
    <w:rsid w:val="649261A2"/>
    <w:rsid w:val="6498DA39"/>
    <w:rsid w:val="64B4704B"/>
    <w:rsid w:val="64B739A9"/>
    <w:rsid w:val="64CC4495"/>
    <w:rsid w:val="6519ADB9"/>
    <w:rsid w:val="652EFB06"/>
    <w:rsid w:val="65B6866B"/>
    <w:rsid w:val="65B97789"/>
    <w:rsid w:val="65BE68BA"/>
    <w:rsid w:val="65C03B09"/>
    <w:rsid w:val="65DAFFA7"/>
    <w:rsid w:val="6601B3B0"/>
    <w:rsid w:val="662250E6"/>
    <w:rsid w:val="662D2E91"/>
    <w:rsid w:val="664FEC2D"/>
    <w:rsid w:val="6662B990"/>
    <w:rsid w:val="666CFEB7"/>
    <w:rsid w:val="669F5910"/>
    <w:rsid w:val="66A379B5"/>
    <w:rsid w:val="66C8A709"/>
    <w:rsid w:val="66E55F0A"/>
    <w:rsid w:val="671021C5"/>
    <w:rsid w:val="672138DD"/>
    <w:rsid w:val="672F6956"/>
    <w:rsid w:val="672F7A9F"/>
    <w:rsid w:val="673334C5"/>
    <w:rsid w:val="6738DFB0"/>
    <w:rsid w:val="673FA8B1"/>
    <w:rsid w:val="674FE821"/>
    <w:rsid w:val="67944C4F"/>
    <w:rsid w:val="67A3670B"/>
    <w:rsid w:val="67AFAB9D"/>
    <w:rsid w:val="67B7AF24"/>
    <w:rsid w:val="67E71EC0"/>
    <w:rsid w:val="67FDC712"/>
    <w:rsid w:val="6815BE5A"/>
    <w:rsid w:val="6829CDEB"/>
    <w:rsid w:val="68378F05"/>
    <w:rsid w:val="685FB922"/>
    <w:rsid w:val="68B13F76"/>
    <w:rsid w:val="69316156"/>
    <w:rsid w:val="693D3CD0"/>
    <w:rsid w:val="694BCD1E"/>
    <w:rsid w:val="696C6809"/>
    <w:rsid w:val="6980CC22"/>
    <w:rsid w:val="69882DCA"/>
    <w:rsid w:val="698F38F8"/>
    <w:rsid w:val="6993A528"/>
    <w:rsid w:val="699F8436"/>
    <w:rsid w:val="69A1E06B"/>
    <w:rsid w:val="69B59C43"/>
    <w:rsid w:val="69CE8F71"/>
    <w:rsid w:val="69D5AECE"/>
    <w:rsid w:val="6A01782B"/>
    <w:rsid w:val="6A406E80"/>
    <w:rsid w:val="6B056645"/>
    <w:rsid w:val="6B21A79C"/>
    <w:rsid w:val="6B28CD1E"/>
    <w:rsid w:val="6B7F263B"/>
    <w:rsid w:val="6B80B01A"/>
    <w:rsid w:val="6BB96109"/>
    <w:rsid w:val="6BD7E3DD"/>
    <w:rsid w:val="6BE0285C"/>
    <w:rsid w:val="6BE102B3"/>
    <w:rsid w:val="6C4BDD82"/>
    <w:rsid w:val="6C771C12"/>
    <w:rsid w:val="6C8E9D35"/>
    <w:rsid w:val="6C94C102"/>
    <w:rsid w:val="6C9B44B7"/>
    <w:rsid w:val="6CB041C4"/>
    <w:rsid w:val="6CDB98CB"/>
    <w:rsid w:val="6D0A9E26"/>
    <w:rsid w:val="6D1E765D"/>
    <w:rsid w:val="6D592FD7"/>
    <w:rsid w:val="6D6047DD"/>
    <w:rsid w:val="6D86AA70"/>
    <w:rsid w:val="6D94249F"/>
    <w:rsid w:val="6DA0621A"/>
    <w:rsid w:val="6DBEBB57"/>
    <w:rsid w:val="6DC42A64"/>
    <w:rsid w:val="6DC5E337"/>
    <w:rsid w:val="6DCDC21B"/>
    <w:rsid w:val="6DEB002E"/>
    <w:rsid w:val="6DF17179"/>
    <w:rsid w:val="6E000797"/>
    <w:rsid w:val="6E13B910"/>
    <w:rsid w:val="6E3E1035"/>
    <w:rsid w:val="6E91B795"/>
    <w:rsid w:val="6E924B63"/>
    <w:rsid w:val="6E96DE10"/>
    <w:rsid w:val="6E9B85E2"/>
    <w:rsid w:val="6EA79F3C"/>
    <w:rsid w:val="6EDBB4BA"/>
    <w:rsid w:val="6EE1784B"/>
    <w:rsid w:val="6EEF6FF3"/>
    <w:rsid w:val="6EFA38A0"/>
    <w:rsid w:val="6EFA5EE5"/>
    <w:rsid w:val="6EFAD99E"/>
    <w:rsid w:val="6F16EB11"/>
    <w:rsid w:val="6F3759EA"/>
    <w:rsid w:val="6F4A7D5A"/>
    <w:rsid w:val="6F5677C0"/>
    <w:rsid w:val="6F6536D7"/>
    <w:rsid w:val="6F7884D3"/>
    <w:rsid w:val="6FC406A5"/>
    <w:rsid w:val="6FCCA2EE"/>
    <w:rsid w:val="6FE10A92"/>
    <w:rsid w:val="6FF7C184"/>
    <w:rsid w:val="6FF80108"/>
    <w:rsid w:val="701A485E"/>
    <w:rsid w:val="702145B3"/>
    <w:rsid w:val="7025521E"/>
    <w:rsid w:val="70392743"/>
    <w:rsid w:val="703DE15F"/>
    <w:rsid w:val="706A59DD"/>
    <w:rsid w:val="70931A07"/>
    <w:rsid w:val="709A8E80"/>
    <w:rsid w:val="70B299C0"/>
    <w:rsid w:val="70B8A9E0"/>
    <w:rsid w:val="70F52E4E"/>
    <w:rsid w:val="7109CB77"/>
    <w:rsid w:val="7123675A"/>
    <w:rsid w:val="712E64F6"/>
    <w:rsid w:val="7138CE57"/>
    <w:rsid w:val="71405917"/>
    <w:rsid w:val="715133DE"/>
    <w:rsid w:val="7172F313"/>
    <w:rsid w:val="7199EA96"/>
    <w:rsid w:val="71D18383"/>
    <w:rsid w:val="720006D3"/>
    <w:rsid w:val="7208DA31"/>
    <w:rsid w:val="7222E6F8"/>
    <w:rsid w:val="72882200"/>
    <w:rsid w:val="7290286C"/>
    <w:rsid w:val="729808C4"/>
    <w:rsid w:val="729F94D8"/>
    <w:rsid w:val="72B751B1"/>
    <w:rsid w:val="72CAE804"/>
    <w:rsid w:val="72D8C6D7"/>
    <w:rsid w:val="732DE58C"/>
    <w:rsid w:val="7331F5BE"/>
    <w:rsid w:val="73750CB4"/>
    <w:rsid w:val="73778153"/>
    <w:rsid w:val="7379F82F"/>
    <w:rsid w:val="73939C3B"/>
    <w:rsid w:val="73BE4138"/>
    <w:rsid w:val="73C02EDE"/>
    <w:rsid w:val="73CD6932"/>
    <w:rsid w:val="745485AD"/>
    <w:rsid w:val="74631EB2"/>
    <w:rsid w:val="74645827"/>
    <w:rsid w:val="74B52C18"/>
    <w:rsid w:val="74B589ED"/>
    <w:rsid w:val="74C761E2"/>
    <w:rsid w:val="74F784BA"/>
    <w:rsid w:val="74FDD322"/>
    <w:rsid w:val="75223658"/>
    <w:rsid w:val="753DF0AC"/>
    <w:rsid w:val="754B0EC7"/>
    <w:rsid w:val="754E7C00"/>
    <w:rsid w:val="755EEE9D"/>
    <w:rsid w:val="756E3212"/>
    <w:rsid w:val="757C44F4"/>
    <w:rsid w:val="758B3BEB"/>
    <w:rsid w:val="759C38F4"/>
    <w:rsid w:val="75A4DD3E"/>
    <w:rsid w:val="75C09E13"/>
    <w:rsid w:val="7627549B"/>
    <w:rsid w:val="7631E08C"/>
    <w:rsid w:val="763310A1"/>
    <w:rsid w:val="7654C85F"/>
    <w:rsid w:val="768A8601"/>
    <w:rsid w:val="76D68A45"/>
    <w:rsid w:val="76DF1A61"/>
    <w:rsid w:val="76E54B91"/>
    <w:rsid w:val="76ED1460"/>
    <w:rsid w:val="77118218"/>
    <w:rsid w:val="7727ADC9"/>
    <w:rsid w:val="772D71A5"/>
    <w:rsid w:val="7737337C"/>
    <w:rsid w:val="77926A29"/>
    <w:rsid w:val="77B4CC9F"/>
    <w:rsid w:val="77DB418A"/>
    <w:rsid w:val="77EA025E"/>
    <w:rsid w:val="77ECA6C6"/>
    <w:rsid w:val="782B8606"/>
    <w:rsid w:val="782C08B9"/>
    <w:rsid w:val="784BA23E"/>
    <w:rsid w:val="785426D6"/>
    <w:rsid w:val="785D3C06"/>
    <w:rsid w:val="787CF321"/>
    <w:rsid w:val="7892A616"/>
    <w:rsid w:val="78942B45"/>
    <w:rsid w:val="789BB88D"/>
    <w:rsid w:val="78AF6FBB"/>
    <w:rsid w:val="78B5D347"/>
    <w:rsid w:val="78D3D6DD"/>
    <w:rsid w:val="78FEEDC6"/>
    <w:rsid w:val="790D0CBF"/>
    <w:rsid w:val="792E4FA3"/>
    <w:rsid w:val="79530EC5"/>
    <w:rsid w:val="7966C378"/>
    <w:rsid w:val="7971E842"/>
    <w:rsid w:val="79ABE4AD"/>
    <w:rsid w:val="79B64F3C"/>
    <w:rsid w:val="79C0CDF3"/>
    <w:rsid w:val="79D3BF4A"/>
    <w:rsid w:val="79D965DA"/>
    <w:rsid w:val="79DA0647"/>
    <w:rsid w:val="7A010B57"/>
    <w:rsid w:val="7A263CBA"/>
    <w:rsid w:val="7A3644BF"/>
    <w:rsid w:val="7A7BB5B7"/>
    <w:rsid w:val="7A7EF91E"/>
    <w:rsid w:val="7AAFE43D"/>
    <w:rsid w:val="7AC82AFD"/>
    <w:rsid w:val="7B48EF8F"/>
    <w:rsid w:val="7B5376C1"/>
    <w:rsid w:val="7B571EE5"/>
    <w:rsid w:val="7B7239E6"/>
    <w:rsid w:val="7B8D54E4"/>
    <w:rsid w:val="7BA6F52E"/>
    <w:rsid w:val="7BB8E426"/>
    <w:rsid w:val="7BC596D5"/>
    <w:rsid w:val="7BCD12CF"/>
    <w:rsid w:val="7C1705F0"/>
    <w:rsid w:val="7CB8B2A0"/>
    <w:rsid w:val="7CC68020"/>
    <w:rsid w:val="7CC83745"/>
    <w:rsid w:val="7CD33F81"/>
    <w:rsid w:val="7CE8CCE1"/>
    <w:rsid w:val="7CFB7C7E"/>
    <w:rsid w:val="7CFC5C53"/>
    <w:rsid w:val="7D1DB548"/>
    <w:rsid w:val="7D1F48F9"/>
    <w:rsid w:val="7D3D6727"/>
    <w:rsid w:val="7D6540E9"/>
    <w:rsid w:val="7D68FEE0"/>
    <w:rsid w:val="7D77FA82"/>
    <w:rsid w:val="7DA27A00"/>
    <w:rsid w:val="7DA4CE68"/>
    <w:rsid w:val="7DAB8CA2"/>
    <w:rsid w:val="7DDD26E9"/>
    <w:rsid w:val="7E1B151D"/>
    <w:rsid w:val="7E2F41F3"/>
    <w:rsid w:val="7E3E514C"/>
    <w:rsid w:val="7E4B55A3"/>
    <w:rsid w:val="7E73687F"/>
    <w:rsid w:val="7E884262"/>
    <w:rsid w:val="7E9CD14E"/>
    <w:rsid w:val="7EC2DF70"/>
    <w:rsid w:val="7ED25C59"/>
    <w:rsid w:val="7EE605B8"/>
    <w:rsid w:val="7EE970BB"/>
    <w:rsid w:val="7F38B8A0"/>
    <w:rsid w:val="7F5F3FB1"/>
    <w:rsid w:val="7F78C0AD"/>
    <w:rsid w:val="7F7B2ECB"/>
    <w:rsid w:val="7F85169B"/>
    <w:rsid w:val="7FA1E788"/>
    <w:rsid w:val="7FD21F61"/>
    <w:rsid w:val="7FEEB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93fe4cbaa0ab4e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2" ma:contentTypeDescription="Create a new document." ma:contentTypeScope="" ma:versionID="d8bbe6fc39784995c6b505ad78fc964e">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106bfe41e22910e473bedc97ac2f2092"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9464E-AC98-4A47-982D-5C010D194340}">
  <ds:schemaRefs>
    <ds:schemaRef ds:uri="http://schemas.microsoft.com/sharepoint/v3/contenttype/forms"/>
  </ds:schemaRefs>
</ds:datastoreItem>
</file>

<file path=customXml/itemProps2.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3.xml><?xml version="1.0" encoding="utf-8"?>
<ds:datastoreItem xmlns:ds="http://schemas.openxmlformats.org/officeDocument/2006/customXml" ds:itemID="{6FCDA507-17AF-4DF6-937A-3D51DF3C75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Idaho Falls Auditorium District</dc:creator>
  <keywords/>
  <dc:description/>
  <lastModifiedBy>Rob Spear</lastModifiedBy>
  <revision>9</revision>
  <lastPrinted>2020-03-23T13:38:00.0000000Z</lastPrinted>
  <dcterms:created xsi:type="dcterms:W3CDTF">2020-04-08T13:53:00.0000000Z</dcterms:created>
  <dcterms:modified xsi:type="dcterms:W3CDTF">2020-04-27T20:44:23.7402961Z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