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D7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0</wp:posOffset>
            </wp:positionV>
            <wp:extent cx="1988185" cy="1490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9D0B97">
        <w:rPr>
          <w:rFonts w:ascii="Verdana" w:eastAsia="MS Mincho" w:hAnsi="Verdana" w:cs="Times New Roman"/>
          <w:b/>
        </w:rPr>
        <w:tab/>
      </w:r>
      <w:r w:rsidR="009D0B97">
        <w:rPr>
          <w:rFonts w:ascii="Verdana" w:eastAsia="MS Mincho" w:hAnsi="Verdana" w:cs="Times New Roman"/>
          <w:b/>
        </w:rPr>
        <w:tab/>
      </w:r>
      <w:r w:rsidR="009D0B97">
        <w:rPr>
          <w:rFonts w:ascii="Verdana" w:eastAsia="MS Mincho" w:hAnsi="Verdana" w:cs="Times New Roman"/>
          <w:b/>
        </w:rPr>
        <w:tab/>
      </w:r>
      <w:r w:rsidR="009D0B97">
        <w:rPr>
          <w:rFonts w:ascii="Verdana" w:eastAsia="MS Mincho" w:hAnsi="Verdana" w:cs="Times New Roman"/>
          <w:b/>
        </w:rPr>
        <w:tab/>
      </w:r>
      <w:r w:rsidR="009D0B97">
        <w:rPr>
          <w:rFonts w:ascii="Verdana" w:eastAsia="MS Mincho" w:hAnsi="Verdana" w:cs="Times New Roman"/>
          <w:b/>
        </w:rPr>
        <w:tab/>
      </w:r>
      <w:r w:rsidR="008801BA">
        <w:rPr>
          <w:rFonts w:ascii="Verdana" w:eastAsia="MS Mincho" w:hAnsi="Verdana" w:cs="Times New Roman"/>
          <w:b/>
        </w:rPr>
        <w:tab/>
      </w:r>
      <w:r w:rsidR="008801BA">
        <w:rPr>
          <w:rFonts w:ascii="Verdana" w:eastAsia="MS Mincho" w:hAnsi="Verdana" w:cs="Times New Roman"/>
          <w:b/>
        </w:rPr>
        <w:tab/>
      </w:r>
      <w:r w:rsidR="008801BA">
        <w:rPr>
          <w:rFonts w:ascii="Verdana" w:eastAsia="MS Mincho" w:hAnsi="Verdana" w:cs="Times New Roman"/>
          <w:b/>
        </w:rPr>
        <w:tab/>
      </w:r>
      <w:r w:rsidR="008801BA">
        <w:rPr>
          <w:rFonts w:ascii="Verdana" w:eastAsia="MS Mincho" w:hAnsi="Verdana" w:cs="Times New Roman"/>
          <w:b/>
        </w:rPr>
        <w:tab/>
        <w:t xml:space="preserve">              </w:t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 of Directors — Regular Business Meeting</w:t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425 N. Capital Ave., Idaho Falls, ID 83402</w:t>
      </w: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Tuesday, 27 February 2018, 7:00 a</w:t>
      </w:r>
      <w:r w:rsidRPr="002946E8">
        <w:rPr>
          <w:rFonts w:ascii="Verdana" w:eastAsia="MS Mincho" w:hAnsi="Verdana" w:cs="Times New Roman"/>
          <w:b/>
        </w:rPr>
        <w:t>.m.</w:t>
      </w:r>
    </w:p>
    <w:p w:rsidR="00700DFF" w:rsidRDefault="00700DFF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8801BA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Location:  The large conference room in </w:t>
      </w:r>
      <w:r w:rsidR="008801BA">
        <w:rPr>
          <w:rFonts w:ascii="Verdana" w:eastAsia="MS Mincho" w:hAnsi="Verdana" w:cs="Times New Roman"/>
          <w:b/>
        </w:rPr>
        <w:t xml:space="preserve">the </w:t>
      </w: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Offices of Fuller &amp; Beck </w:t>
      </w: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410 Memorial Drive</w:t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Suite 201, Idaho Falls, Idaho  83402</w:t>
      </w:r>
    </w:p>
    <w:p w:rsidR="00986521" w:rsidRPr="002946E8" w:rsidRDefault="00986521" w:rsidP="00986521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</w:p>
    <w:p w:rsidR="00986521" w:rsidRPr="002946E8" w:rsidRDefault="00986521" w:rsidP="00986521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2946E8">
        <w:rPr>
          <w:rFonts w:ascii="Verdana" w:eastAsia="MS Mincho" w:hAnsi="Verdana" w:cs="Times New Roman"/>
          <w:b/>
          <w:sz w:val="24"/>
          <w:szCs w:val="24"/>
        </w:rPr>
        <w:t>Agenda</w:t>
      </w:r>
    </w:p>
    <w:p w:rsidR="00986521" w:rsidRPr="002946E8" w:rsidRDefault="00986521" w:rsidP="00986521">
      <w:pPr>
        <w:spacing w:after="0" w:line="240" w:lineRule="auto"/>
        <w:rPr>
          <w:rFonts w:ascii="Cambria" w:eastAsia="MS Mincho" w:hAnsi="Cambria" w:cs="Times New Roman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  <w:r w:rsidR="003F0729">
        <w:rPr>
          <w:rFonts w:ascii="Verdana" w:eastAsia="Times New Roman" w:hAnsi="Verdana" w:cs="Times New Roman"/>
          <w:kern w:val="28"/>
        </w:rPr>
        <w:t xml:space="preserve"> – Chair Gazdik called meeting to order at 7:02 a.m.  Board Member Kir</w:t>
      </w:r>
      <w:r w:rsidR="00DE5358">
        <w:rPr>
          <w:rFonts w:ascii="Verdana" w:eastAsia="Times New Roman" w:hAnsi="Verdana" w:cs="Times New Roman"/>
          <w:kern w:val="28"/>
        </w:rPr>
        <w:t>k</w:t>
      </w:r>
      <w:r w:rsidR="003F0729">
        <w:rPr>
          <w:rFonts w:ascii="Verdana" w:eastAsia="Times New Roman" w:hAnsi="Verdana" w:cs="Times New Roman"/>
          <w:kern w:val="28"/>
        </w:rPr>
        <w:t xml:space="preserve">ham moves to move item 7 on the agenda to item 4.  Motion is seconded.  All in favor.  Motion passes.  </w:t>
      </w:r>
      <w:r w:rsidR="00E04A69">
        <w:rPr>
          <w:rFonts w:ascii="Verdana" w:eastAsia="Times New Roman" w:hAnsi="Verdana" w:cs="Times New Roman"/>
          <w:kern w:val="28"/>
        </w:rPr>
        <w:t>Mr. Nitschke would like to see the public policy discussed by the Board.  He would like to see the minor league hockey status reviewed.</w:t>
      </w:r>
      <w:r w:rsidR="00E90ED8">
        <w:rPr>
          <w:rFonts w:ascii="Verdana" w:eastAsia="Times New Roman" w:hAnsi="Verdana" w:cs="Times New Roman"/>
          <w:kern w:val="28"/>
        </w:rPr>
        <w:t xml:space="preserve">  </w:t>
      </w:r>
    </w:p>
    <w:p w:rsidR="00986521" w:rsidRDefault="00986521" w:rsidP="00986521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Adoption of the Consent Agenda</w:t>
      </w:r>
    </w:p>
    <w:p w:rsidR="00986521" w:rsidRDefault="00986521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Meeting M</w:t>
      </w:r>
      <w:r w:rsidR="00AF5CD7">
        <w:rPr>
          <w:rFonts w:ascii="Verdana" w:eastAsia="Times New Roman" w:hAnsi="Verdana" w:cs="Times New Roman"/>
          <w:kern w:val="28"/>
        </w:rPr>
        <w:t>inutes – 1/9</w:t>
      </w:r>
      <w:r w:rsidR="00E90ED8">
        <w:rPr>
          <w:rFonts w:ascii="Verdana" w:eastAsia="Times New Roman" w:hAnsi="Verdana" w:cs="Times New Roman"/>
          <w:kern w:val="28"/>
        </w:rPr>
        <w:t xml:space="preserve"> – approved with corrections. 1/15, 1/23 – Mr. Sayer and Mr. Hernandez</w:t>
      </w:r>
      <w:r w:rsidR="00AF5CD7">
        <w:rPr>
          <w:rFonts w:ascii="Verdana" w:eastAsia="Times New Roman" w:hAnsi="Verdana" w:cs="Times New Roman"/>
          <w:kern w:val="28"/>
        </w:rPr>
        <w:t>, 2/6</w:t>
      </w:r>
      <w:r w:rsidR="00E90ED8">
        <w:rPr>
          <w:rFonts w:ascii="Verdana" w:eastAsia="Times New Roman" w:hAnsi="Verdana" w:cs="Times New Roman"/>
          <w:kern w:val="28"/>
        </w:rPr>
        <w:t xml:space="preserve"> – Board Member Nitschke – start with 7 – questioning of the statement regarding the minor league, </w:t>
      </w:r>
      <w:r w:rsidR="0096726D">
        <w:rPr>
          <w:rFonts w:ascii="Verdana" w:eastAsia="Times New Roman" w:hAnsi="Verdana" w:cs="Times New Roman"/>
          <w:kern w:val="28"/>
        </w:rPr>
        <w:t>could be ten to fifteen years to add a second team(review recording)</w:t>
      </w:r>
      <w:r w:rsidR="000D4BBE">
        <w:rPr>
          <w:rFonts w:ascii="Verdana" w:eastAsia="Times New Roman" w:hAnsi="Verdana" w:cs="Times New Roman"/>
          <w:kern w:val="28"/>
        </w:rPr>
        <w:t xml:space="preserve"> that the community support</w:t>
      </w:r>
      <w:r w:rsidR="00AF5CD7">
        <w:rPr>
          <w:rFonts w:ascii="Verdana" w:eastAsia="Times New Roman" w:hAnsi="Verdana" w:cs="Times New Roman"/>
          <w:kern w:val="28"/>
        </w:rPr>
        <w:t>, 2</w:t>
      </w:r>
      <w:r>
        <w:rPr>
          <w:rFonts w:ascii="Verdana" w:eastAsia="Times New Roman" w:hAnsi="Verdana" w:cs="Times New Roman"/>
          <w:kern w:val="28"/>
        </w:rPr>
        <w:t>/16 - 2018</w:t>
      </w:r>
    </w:p>
    <w:p w:rsidR="0031341C" w:rsidRPr="00D042F9" w:rsidRDefault="00267AC3" w:rsidP="00D042F9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Approval of </w:t>
      </w:r>
      <w:r w:rsidR="00986521" w:rsidRPr="0094387F">
        <w:rPr>
          <w:rFonts w:ascii="Verdana" w:eastAsia="Times New Roman" w:hAnsi="Verdana" w:cs="Times New Roman"/>
          <w:kern w:val="28"/>
        </w:rPr>
        <w:t>IFAD Payables</w:t>
      </w:r>
    </w:p>
    <w:p w:rsidR="0031341C" w:rsidRPr="0031341C" w:rsidRDefault="0031341C" w:rsidP="0031341C">
      <w:pPr>
        <w:widowControl w:val="0"/>
        <w:spacing w:after="0" w:line="240" w:lineRule="auto"/>
        <w:rPr>
          <w:rFonts w:ascii="Verdana" w:eastAsia="Times New Roman" w:hAnsi="Verdana" w:cs="Times New Roman"/>
          <w:kern w:val="28"/>
        </w:rPr>
      </w:pPr>
    </w:p>
    <w:p w:rsidR="0031341C" w:rsidRPr="0031341C" w:rsidRDefault="0031341C" w:rsidP="001201D3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 w:rsidRPr="0031341C">
        <w:rPr>
          <w:rFonts w:ascii="Verdana" w:eastAsia="Times New Roman" w:hAnsi="Verdana" w:cs="Times New Roman"/>
          <w:kern w:val="28"/>
        </w:rPr>
        <w:t xml:space="preserve">Public Comment – </w:t>
      </w:r>
      <w:r w:rsidRPr="0031341C">
        <w:rPr>
          <w:rFonts w:ascii="Verdana" w:eastAsia="Times New Roman" w:hAnsi="Verdana" w:cs="Times New Roman"/>
          <w:kern w:val="28"/>
          <w:sz w:val="18"/>
          <w:szCs w:val="18"/>
        </w:rPr>
        <w:t>anyone wishing to provide public comment will be given 3 minutes</w:t>
      </w:r>
    </w:p>
    <w:p w:rsidR="0031341C" w:rsidRDefault="0031341C" w:rsidP="0031341C">
      <w:pPr>
        <w:pStyle w:val="ListParagraph"/>
        <w:widowControl w:val="0"/>
        <w:spacing w:after="0" w:line="240" w:lineRule="auto"/>
        <w:ind w:left="1440"/>
        <w:rPr>
          <w:rFonts w:ascii="Verdana" w:eastAsia="Times New Roman" w:hAnsi="Verdana" w:cs="Times New Roman"/>
          <w:kern w:val="28"/>
        </w:rPr>
      </w:pPr>
    </w:p>
    <w:p w:rsidR="00986521" w:rsidRPr="0031341C" w:rsidRDefault="0031341C" w:rsidP="0031341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Audit Presentation – Rudd &amp; Co.</w:t>
      </w:r>
      <w:r w:rsidR="00986521" w:rsidRPr="0031341C">
        <w:rPr>
          <w:rFonts w:ascii="Verdana" w:eastAsia="Times New Roman" w:hAnsi="Verdana" w:cs="Times New Roman"/>
          <w:kern w:val="28"/>
        </w:rPr>
        <w:br/>
      </w:r>
    </w:p>
    <w:p w:rsidR="00986521" w:rsidRPr="00B44841" w:rsidRDefault="00986521" w:rsidP="00B4484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and Discussion of Submitted Feasibility Study RFP’s</w:t>
      </w:r>
      <w:r w:rsidR="00AC7454">
        <w:rPr>
          <w:rFonts w:ascii="Verdana" w:eastAsia="Times New Roman" w:hAnsi="Verdana" w:cs="Times New Roman"/>
          <w:kern w:val="28"/>
        </w:rPr>
        <w:t xml:space="preserve"> – selection of </w:t>
      </w:r>
      <w:r w:rsidR="00B44841">
        <w:rPr>
          <w:rFonts w:ascii="Verdana" w:eastAsia="Times New Roman" w:hAnsi="Verdana" w:cs="Times New Roman"/>
          <w:kern w:val="28"/>
        </w:rPr>
        <w:t>firm</w:t>
      </w:r>
      <w:r>
        <w:rPr>
          <w:rFonts w:ascii="Verdana" w:eastAsia="Times New Roman" w:hAnsi="Verdana" w:cs="Times New Roman"/>
          <w:kern w:val="28"/>
        </w:rPr>
        <w:br/>
      </w:r>
    </w:p>
    <w:p w:rsidR="0031341C" w:rsidRDefault="00986521" w:rsidP="005502E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6E4DAC">
        <w:rPr>
          <w:rFonts w:ascii="Verdana" w:eastAsia="Times New Roman" w:hAnsi="Verdana" w:cs="Times New Roman"/>
          <w:kern w:val="28"/>
        </w:rPr>
        <w:t>Final review of P</w:t>
      </w:r>
      <w:r w:rsidR="00B44841">
        <w:rPr>
          <w:rFonts w:ascii="Verdana" w:eastAsia="Times New Roman" w:hAnsi="Verdana" w:cs="Times New Roman"/>
          <w:kern w:val="28"/>
        </w:rPr>
        <w:t>ublic Relations</w:t>
      </w:r>
      <w:r w:rsidRPr="006E4DAC">
        <w:rPr>
          <w:rFonts w:ascii="Verdana" w:eastAsia="Times New Roman" w:hAnsi="Verdana" w:cs="Times New Roman"/>
          <w:kern w:val="28"/>
        </w:rPr>
        <w:t xml:space="preserve"> Firm RFP </w:t>
      </w:r>
    </w:p>
    <w:p w:rsidR="006E4DAC" w:rsidRPr="006E4DAC" w:rsidRDefault="006E4DAC" w:rsidP="006E4DAC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31341C" w:rsidRDefault="0031341C" w:rsidP="0031341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and Discussion of Road and Bridge Development Agreement</w:t>
      </w:r>
    </w:p>
    <w:p w:rsidR="00C55328" w:rsidRPr="0031341C" w:rsidRDefault="00C55328" w:rsidP="00C55328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C55328" w:rsidRPr="00F06111" w:rsidRDefault="00CE2D5B" w:rsidP="00C5532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Reports </w:t>
      </w:r>
      <w:r w:rsidR="00C55328" w:rsidRPr="00F06111">
        <w:rPr>
          <w:rFonts w:ascii="Verdana" w:eastAsia="Times New Roman" w:hAnsi="Verdana" w:cs="Times New Roman"/>
          <w:kern w:val="28"/>
        </w:rPr>
        <w:t>and Updates</w:t>
      </w:r>
    </w:p>
    <w:p w:rsidR="00C55328" w:rsidRDefault="00C55328" w:rsidP="00C55328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 w:rsidRPr="00F06111">
        <w:rPr>
          <w:rFonts w:ascii="Verdana" w:eastAsia="Times New Roman" w:hAnsi="Verdana" w:cs="Times New Roman"/>
          <w:kern w:val="28"/>
        </w:rPr>
        <w:lastRenderedPageBreak/>
        <w:t>Administrative</w:t>
      </w:r>
    </w:p>
    <w:p w:rsidR="00C55328" w:rsidRDefault="00B44841" w:rsidP="0064202D">
      <w:pPr>
        <w:pStyle w:val="ListParagraph"/>
        <w:numPr>
          <w:ilvl w:val="1"/>
          <w:numId w:val="2"/>
        </w:numPr>
        <w:rPr>
          <w:rFonts w:ascii="Verdana" w:eastAsia="Times New Roman" w:hAnsi="Verdana" w:cs="Times New Roman"/>
          <w:kern w:val="28"/>
        </w:rPr>
      </w:pPr>
      <w:r w:rsidRPr="00E534BF">
        <w:rPr>
          <w:rFonts w:ascii="Verdana" w:eastAsia="Times New Roman" w:hAnsi="Verdana" w:cs="Times New Roman"/>
          <w:kern w:val="28"/>
        </w:rPr>
        <w:t>Posting location</w:t>
      </w:r>
      <w:r w:rsidR="00F74227">
        <w:rPr>
          <w:rFonts w:ascii="Verdana" w:eastAsia="Times New Roman" w:hAnsi="Verdana" w:cs="Times New Roman"/>
          <w:kern w:val="28"/>
        </w:rPr>
        <w:t xml:space="preserve"> for Notices and Agendas</w:t>
      </w:r>
    </w:p>
    <w:p w:rsidR="00F74227" w:rsidRPr="00E534BF" w:rsidRDefault="00F74227" w:rsidP="0064202D">
      <w:pPr>
        <w:pStyle w:val="ListParagraph"/>
        <w:numPr>
          <w:ilvl w:val="1"/>
          <w:numId w:val="2"/>
        </w:numPr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Thank you </w:t>
      </w:r>
      <w:r w:rsidR="00F6767E">
        <w:rPr>
          <w:rFonts w:ascii="Verdana" w:eastAsia="Times New Roman" w:hAnsi="Verdana" w:cs="Times New Roman"/>
          <w:kern w:val="28"/>
        </w:rPr>
        <w:t xml:space="preserve">note </w:t>
      </w:r>
      <w:r>
        <w:rPr>
          <w:rFonts w:ascii="Verdana" w:eastAsia="Times New Roman" w:hAnsi="Verdana" w:cs="Times New Roman"/>
          <w:kern w:val="28"/>
        </w:rPr>
        <w:t>to IdeaCom for installation of the Cat 5 connection.</w:t>
      </w:r>
    </w:p>
    <w:p w:rsidR="00AE1268" w:rsidRDefault="00CE2D5B" w:rsidP="00AE126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 Executive Director’s Report</w:t>
      </w:r>
    </w:p>
    <w:p w:rsidR="00C55328" w:rsidRPr="00AE1268" w:rsidRDefault="00AE1268" w:rsidP="00AE126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 </w:t>
      </w:r>
      <w:r w:rsidR="00C55328" w:rsidRPr="00AE1268">
        <w:rPr>
          <w:rFonts w:ascii="Verdana" w:eastAsia="Times New Roman" w:hAnsi="Verdana" w:cs="Times New Roman"/>
          <w:kern w:val="28"/>
        </w:rPr>
        <w:t>Legal</w:t>
      </w:r>
    </w:p>
    <w:p w:rsidR="00C55328" w:rsidRPr="00B44841" w:rsidRDefault="00C55328" w:rsidP="00C55328">
      <w:pPr>
        <w:pStyle w:val="ListParagraph"/>
        <w:numPr>
          <w:ilvl w:val="1"/>
          <w:numId w:val="2"/>
        </w:numPr>
        <w:rPr>
          <w:rFonts w:ascii="Verdana" w:eastAsia="Times New Roman" w:hAnsi="Verdana" w:cs="Times New Roman"/>
          <w:kern w:val="28"/>
        </w:rPr>
      </w:pPr>
      <w:r w:rsidRPr="00B44841">
        <w:rPr>
          <w:rFonts w:ascii="Verdana" w:eastAsia="Times New Roman" w:hAnsi="Verdana" w:cs="Times New Roman"/>
          <w:kern w:val="28"/>
        </w:rPr>
        <w:t>Legislative update</w:t>
      </w:r>
    </w:p>
    <w:p w:rsidR="00C55328" w:rsidRDefault="00C55328" w:rsidP="00B44841">
      <w:pPr>
        <w:pStyle w:val="ListParagraph"/>
        <w:numPr>
          <w:ilvl w:val="1"/>
          <w:numId w:val="2"/>
        </w:numPr>
        <w:spacing w:after="0"/>
        <w:rPr>
          <w:rFonts w:ascii="Verdana" w:eastAsia="Times New Roman" w:hAnsi="Verdana" w:cs="Times New Roman"/>
          <w:kern w:val="28"/>
        </w:rPr>
      </w:pPr>
      <w:r w:rsidRPr="00B44841">
        <w:rPr>
          <w:rFonts w:ascii="Verdana" w:eastAsia="Times New Roman" w:hAnsi="Verdana" w:cs="Times New Roman"/>
          <w:kern w:val="28"/>
        </w:rPr>
        <w:t>Other</w:t>
      </w:r>
    </w:p>
    <w:p w:rsidR="00004670" w:rsidRDefault="00004670" w:rsidP="00004670">
      <w:pPr>
        <w:pStyle w:val="ListParagraph"/>
        <w:spacing w:after="0"/>
        <w:ind w:left="1800"/>
        <w:rPr>
          <w:rFonts w:ascii="Verdana" w:eastAsia="Times New Roman" w:hAnsi="Verdana" w:cs="Times New Roman"/>
          <w:kern w:val="28"/>
        </w:rPr>
      </w:pPr>
    </w:p>
    <w:p w:rsidR="00EB19E9" w:rsidRPr="00B44841" w:rsidRDefault="00EB19E9" w:rsidP="00EB19E9">
      <w:pPr>
        <w:pStyle w:val="ListParagraph"/>
        <w:spacing w:after="0"/>
        <w:ind w:left="1800"/>
        <w:rPr>
          <w:rFonts w:ascii="Verdana" w:eastAsia="Times New Roman" w:hAnsi="Verdana" w:cs="Times New Roman"/>
          <w:kern w:val="28"/>
        </w:rPr>
      </w:pPr>
    </w:p>
    <w:p w:rsidR="00986521" w:rsidRDefault="0098652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C8D326" wp14:editId="4A591712">
            <wp:simplePos x="0" y="0"/>
            <wp:positionH relativeFrom="column">
              <wp:posOffset>1945640</wp:posOffset>
            </wp:positionH>
            <wp:positionV relativeFrom="paragraph">
              <wp:posOffset>123190</wp:posOffset>
            </wp:positionV>
            <wp:extent cx="1988185" cy="14909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5257B1" w:rsidRDefault="005257B1" w:rsidP="00986521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004670" w:rsidRPr="00004670" w:rsidRDefault="00004670" w:rsidP="00CE2D5B">
      <w:pPr>
        <w:pStyle w:val="ListParagraph"/>
        <w:widowControl w:val="0"/>
        <w:spacing w:after="0" w:line="240" w:lineRule="auto"/>
        <w:ind w:left="1080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 </w:t>
      </w:r>
    </w:p>
    <w:p w:rsidR="00004670" w:rsidRPr="00004670" w:rsidRDefault="00004670" w:rsidP="00004670">
      <w:pPr>
        <w:widowControl w:val="0"/>
        <w:spacing w:after="0" w:line="240" w:lineRule="auto"/>
        <w:rPr>
          <w:rFonts w:ascii="Verdana" w:eastAsia="Times New Roman" w:hAnsi="Verdana" w:cs="Times New Roman"/>
          <w:kern w:val="28"/>
        </w:rPr>
      </w:pPr>
    </w:p>
    <w:p w:rsidR="00986521" w:rsidRPr="002946E8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Calendar and Announcements</w:t>
      </w:r>
    </w:p>
    <w:p w:rsidR="00986521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Upcoming IFAD Meeting/Events</w:t>
      </w:r>
      <w:r>
        <w:rPr>
          <w:rFonts w:ascii="Verdana" w:eastAsia="Times New Roman" w:hAnsi="Verdana" w:cs="Times New Roman"/>
          <w:kern w:val="28"/>
        </w:rPr>
        <w:t xml:space="preserve"> – Next Meeting on March 13, 2018</w:t>
      </w:r>
    </w:p>
    <w:p w:rsidR="00986521" w:rsidRPr="00AB3CB8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B3CB8">
        <w:rPr>
          <w:rFonts w:ascii="Verdana" w:eastAsia="Times New Roman" w:hAnsi="Verdana" w:cs="Times New Roman"/>
          <w:kern w:val="28"/>
        </w:rPr>
        <w:t xml:space="preserve">Announcements and Minor Questions </w:t>
      </w:r>
      <w:r w:rsidR="00EB19E9">
        <w:rPr>
          <w:rFonts w:ascii="Verdana" w:eastAsia="Times New Roman" w:hAnsi="Verdana" w:cs="Times New Roman"/>
          <w:kern w:val="28"/>
        </w:rPr>
        <w:t>– What is th</w:t>
      </w:r>
      <w:r w:rsidR="00062ED4">
        <w:rPr>
          <w:rFonts w:ascii="Verdana" w:eastAsia="Times New Roman" w:hAnsi="Verdana" w:cs="Times New Roman"/>
          <w:kern w:val="28"/>
        </w:rPr>
        <w:t>e status of ECHL</w:t>
      </w:r>
      <w:bookmarkStart w:id="0" w:name="_GoBack"/>
      <w:bookmarkEnd w:id="0"/>
      <w:r w:rsidR="0012362C">
        <w:rPr>
          <w:rFonts w:ascii="Verdana" w:eastAsia="Times New Roman" w:hAnsi="Verdana" w:cs="Times New Roman"/>
          <w:kern w:val="28"/>
        </w:rPr>
        <w:t xml:space="preserve"> representative?</w:t>
      </w:r>
      <w:r>
        <w:rPr>
          <w:rFonts w:ascii="Verdana" w:eastAsia="Times New Roman" w:hAnsi="Verdana" w:cs="Times New Roman"/>
          <w:kern w:val="28"/>
        </w:rPr>
        <w:br/>
      </w:r>
    </w:p>
    <w:p w:rsidR="00986521" w:rsidRPr="005257B1" w:rsidRDefault="00986521" w:rsidP="00986521">
      <w:pPr>
        <w:pStyle w:val="ListParagraph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kern w:val="28"/>
        </w:rPr>
      </w:pPr>
      <w:r w:rsidRPr="00986521">
        <w:rPr>
          <w:rFonts w:ascii="Verdana" w:eastAsia="Times New Roman" w:hAnsi="Verdana" w:cs="Times New Roman"/>
          <w:kern w:val="28"/>
        </w:rPr>
        <w:t>Adjournment</w:t>
      </w:r>
    </w:p>
    <w:p w:rsidR="005257B1" w:rsidRDefault="005257B1" w:rsidP="005257B1">
      <w:pPr>
        <w:pStyle w:val="ListParagraph"/>
        <w:widowControl w:val="0"/>
        <w:rPr>
          <w:rFonts w:ascii="Verdana" w:eastAsia="Times New Roman" w:hAnsi="Verdana" w:cs="Times New Roman"/>
          <w:kern w:val="28"/>
        </w:rPr>
      </w:pPr>
    </w:p>
    <w:p w:rsidR="005257B1" w:rsidRDefault="005257B1" w:rsidP="005257B1">
      <w:pPr>
        <w:pStyle w:val="ListParagraph"/>
        <w:widowControl w:val="0"/>
        <w:rPr>
          <w:rFonts w:ascii="Verdana" w:eastAsia="Times New Roman" w:hAnsi="Verdana" w:cs="Times New Roman"/>
          <w:kern w:val="28"/>
        </w:rPr>
      </w:pPr>
    </w:p>
    <w:p w:rsidR="005257B1" w:rsidRDefault="005257B1" w:rsidP="005257B1">
      <w:pPr>
        <w:pStyle w:val="ListParagraph"/>
        <w:widowControl w:val="0"/>
        <w:rPr>
          <w:rFonts w:ascii="Verdana" w:eastAsia="Times New Roman" w:hAnsi="Verdana" w:cs="Times New Roman"/>
          <w:kern w:val="28"/>
        </w:rPr>
      </w:pPr>
    </w:p>
    <w:p w:rsidR="005257B1" w:rsidRPr="00986521" w:rsidRDefault="005257B1" w:rsidP="005257B1">
      <w:pPr>
        <w:pStyle w:val="ListParagraph"/>
        <w:widowControl w:val="0"/>
        <w:rPr>
          <w:rFonts w:ascii="Times New Roman" w:eastAsia="Times New Roman" w:hAnsi="Times New Roman" w:cs="Times New Roman"/>
          <w:kern w:val="28"/>
        </w:rPr>
      </w:pPr>
    </w:p>
    <w:p w:rsidR="005257B1" w:rsidRDefault="005257B1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5257B1" w:rsidRDefault="005257B1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5257B1" w:rsidRPr="00986521" w:rsidRDefault="005257B1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986521" w:rsidRDefault="00986521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240FEB" w:rsidRDefault="00240FEB" w:rsidP="00986521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986521" w:rsidRDefault="00986521" w:rsidP="00986521">
      <w:pPr>
        <w:widowControl w:val="0"/>
        <w:contextualSpacing/>
        <w:jc w:val="center"/>
      </w:pPr>
      <w:r w:rsidRPr="002946E8">
        <w:rPr>
          <w:rFonts w:ascii="Times New Roman" w:eastAsia="Times New Roman" w:hAnsi="Times New Roman" w:cs="Times New Roman"/>
          <w:kern w:val="28"/>
        </w:rPr>
        <w:t>P</w:t>
      </w:r>
      <w:r>
        <w:rPr>
          <w:rFonts w:ascii="Times New Roman" w:eastAsia="Times New Roman" w:hAnsi="Times New Roman" w:cs="Times New Roman"/>
          <w:kern w:val="28"/>
        </w:rPr>
        <w:t>osted on or before 7:00 a.m. on 25 February 2018</w:t>
      </w:r>
    </w:p>
    <w:p w:rsidR="005257B1" w:rsidRDefault="005257B1" w:rsidP="005257B1">
      <w:pPr>
        <w:jc w:val="center"/>
      </w:pPr>
    </w:p>
    <w:p w:rsidR="005257B1" w:rsidRDefault="00240FEB" w:rsidP="005257B1">
      <w:pPr>
        <w:jc w:val="center"/>
      </w:pPr>
      <w:r>
        <w:t>Page 2</w:t>
      </w:r>
    </w:p>
    <w:sectPr w:rsidR="0052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02"/>
    <w:multiLevelType w:val="hybridMultilevel"/>
    <w:tmpl w:val="7A22F0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5672"/>
    <w:multiLevelType w:val="hybridMultilevel"/>
    <w:tmpl w:val="7DAE036A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21"/>
    <w:rsid w:val="00004670"/>
    <w:rsid w:val="00062ED4"/>
    <w:rsid w:val="000D4BBE"/>
    <w:rsid w:val="0012362C"/>
    <w:rsid w:val="00240FEB"/>
    <w:rsid w:val="00267AC3"/>
    <w:rsid w:val="0028612D"/>
    <w:rsid w:val="0031341C"/>
    <w:rsid w:val="003B14EA"/>
    <w:rsid w:val="003F0729"/>
    <w:rsid w:val="003F595F"/>
    <w:rsid w:val="005106D7"/>
    <w:rsid w:val="00517AF2"/>
    <w:rsid w:val="005257B1"/>
    <w:rsid w:val="00525F88"/>
    <w:rsid w:val="00542FE2"/>
    <w:rsid w:val="005F3BC8"/>
    <w:rsid w:val="005F3DEB"/>
    <w:rsid w:val="006E4DAC"/>
    <w:rsid w:val="00700DFF"/>
    <w:rsid w:val="008801BA"/>
    <w:rsid w:val="00883343"/>
    <w:rsid w:val="0096726D"/>
    <w:rsid w:val="00986521"/>
    <w:rsid w:val="009D0B97"/>
    <w:rsid w:val="00AC7454"/>
    <w:rsid w:val="00AE1268"/>
    <w:rsid w:val="00AF5CD7"/>
    <w:rsid w:val="00B44841"/>
    <w:rsid w:val="00C55328"/>
    <w:rsid w:val="00CE2D5B"/>
    <w:rsid w:val="00D042F9"/>
    <w:rsid w:val="00D414AA"/>
    <w:rsid w:val="00DE5358"/>
    <w:rsid w:val="00E04A69"/>
    <w:rsid w:val="00E534BF"/>
    <w:rsid w:val="00E90ED8"/>
    <w:rsid w:val="00EB19E9"/>
    <w:rsid w:val="00EF2D52"/>
    <w:rsid w:val="00F6767E"/>
    <w:rsid w:val="00F74227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F236B-86BE-4DDE-9831-67B74264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AdminIFAD</dc:creator>
  <cp:keywords/>
  <dc:description/>
  <cp:lastModifiedBy>IFAD Admin Coordinator</cp:lastModifiedBy>
  <cp:revision>10</cp:revision>
  <cp:lastPrinted>2018-02-26T17:21:00Z</cp:lastPrinted>
  <dcterms:created xsi:type="dcterms:W3CDTF">2018-02-23T21:58:00Z</dcterms:created>
  <dcterms:modified xsi:type="dcterms:W3CDTF">2018-02-28T19:12:00Z</dcterms:modified>
</cp:coreProperties>
</file>